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75835" w:rsidRPr="000967AA" w:rsidRDefault="00B75835" w:rsidP="00B75835"/>
    <w:p w14:paraId="19AE7DC9" w14:textId="77777777" w:rsidR="00B75835" w:rsidRPr="006F5BAC" w:rsidRDefault="00F26DA2" w:rsidP="00B75835">
      <w:r w:rsidRPr="006F5BAC">
        <w:rPr>
          <w:noProof/>
          <w:lang w:val="en-US"/>
        </w:rPr>
        <mc:AlternateContent>
          <mc:Choice Requires="wps">
            <w:drawing>
              <wp:anchor distT="0" distB="0" distL="114300" distR="114300" simplePos="0" relativeHeight="251657728" behindDoc="0" locked="0" layoutInCell="1" allowOverlap="1" wp14:anchorId="5118EAE7" wp14:editId="07777777">
                <wp:simplePos x="0" y="0"/>
                <wp:positionH relativeFrom="column">
                  <wp:posOffset>0</wp:posOffset>
                </wp:positionH>
                <wp:positionV relativeFrom="paragraph">
                  <wp:posOffset>0</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a14="http://schemas.microsoft.com/office/drawing/2010/main" xmlns:pic="http://schemas.openxmlformats.org/drawingml/2006/picture"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w="28575" cap="rnd">
                              <a:solidFill>
                                <a:srgbClr val="000000"/>
                              </a:solidFill>
                              <a:prstDash val="sysDot"/>
                              <a:miter lim="800000"/>
                              <a:headEnd/>
                              <a:tailEnd/>
                            </a14:hiddenLine>
                          </a:ext>
                        </a:extLst>
                      </wps:spPr>
                      <wps:txbx>
                        <w:txbxContent>
                          <w:p w14:paraId="0A37501D" w14:textId="77777777" w:rsidR="00B75835" w:rsidRDefault="00F26DA2" w:rsidP="00B75835">
                            <w:pPr>
                              <w:spacing w:after="0" w:line="240" w:lineRule="auto"/>
                              <w:jc w:val="center"/>
                              <w:rPr>
                                <w:color w:val="333399"/>
                                <w:sz w:val="24"/>
                                <w:szCs w:val="24"/>
                                <w:lang w:val="en-US"/>
                              </w:rPr>
                            </w:pPr>
                            <w:r w:rsidRPr="00B75835">
                              <w:rPr>
                                <w:noProof/>
                                <w:color w:val="333399"/>
                                <w:sz w:val="24"/>
                                <w:szCs w:val="24"/>
                                <w:lang w:val="en-US"/>
                              </w:rPr>
                              <w:drawing>
                                <wp:inline distT="0" distB="0" distL="0" distR="0" wp14:anchorId="363BD8B8"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B75835" w:rsidRDefault="00B75835" w:rsidP="00B7583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B75835" w:rsidRDefault="00B75835" w:rsidP="00B7583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B75835" w:rsidRDefault="00B75835" w:rsidP="00B7583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B75835" w:rsidRDefault="00B75835" w:rsidP="00B7583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ex="http://schemas.microsoft.com/office/word/2018/wordml/cex">
            <w:pict w14:anchorId="7277634F">
              <v:shapetype id="_x0000_t202" coordsize="21600,21600" o:spt="202" path="m,l,21600r21600,l21600,xe">
                <v:stroke joinstyle="miter"/>
                <v:path gradientshapeok="t" o:connecttype="rect"/>
              </v:shapetype>
              <v:shape id="Text Box 4" style="position:absolute;margin-left:0;margin-top:0;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">
                <v:textbox inset="0,0,0,0">
                  <w:txbxContent>
                    <w:p w:rsidR="00B75835" w:rsidP="00B75835" w:rsidRDefault="00F26DA2" w14:paraId="5DAB6C7B" wp14:textId="77777777">
                      <w:pPr>
                        <w:spacing w:after="0" w:line="240" w:lineRule="auto"/>
                        <w:jc w:val="center"/>
                        <w:rPr>
                          <w:color w:val="333399"/>
                          <w:sz w:val="24"/>
                          <w:szCs w:val="24"/>
                          <w:lang w:val="en-US"/>
                        </w:rPr>
                      </w:pPr>
                      <w:r w:rsidRPr="00B75835">
                        <w:rPr>
                          <w:noProof/>
                          <w:color w:val="333399"/>
                          <w:sz w:val="24"/>
                          <w:szCs w:val="24"/>
                          <w:lang w:val="en-US"/>
                        </w:rPr>
                        <w:drawing>
                          <wp:inline xmlns:wp14="http://schemas.microsoft.com/office/word/2010/wordprocessingDrawing" distT="0" distB="0" distL="0" distR="0" wp14:anchorId="2220F254" wp14:editId="7777777">
                            <wp:extent cx="409575" cy="409575"/>
                            <wp:effectExtent l="0" t="0" r="0" b="0"/>
                            <wp:docPr id="724433332"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B75835" w:rsidP="00B75835" w:rsidRDefault="00B75835"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B75835" w:rsidP="00B75835" w:rsidRDefault="00B75835"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B75835" w:rsidP="00B75835" w:rsidRDefault="00B75835"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B75835" w:rsidP="00B75835" w:rsidRDefault="00B75835"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B75835" w:rsidRPr="006F5BAC" w:rsidRDefault="00B75835" w:rsidP="00B75835"/>
    <w:p w14:paraId="6A05A809" w14:textId="77777777" w:rsidR="00B75835" w:rsidRPr="006F5BAC" w:rsidRDefault="00B75835" w:rsidP="00B75835"/>
    <w:p w14:paraId="5A39BBE3" w14:textId="77777777" w:rsidR="00B75835" w:rsidRPr="006F5BAC" w:rsidRDefault="00B75835" w:rsidP="00B75835"/>
    <w:p w14:paraId="41C8F396" w14:textId="77777777" w:rsidR="00B75835" w:rsidRPr="006F5BAC" w:rsidRDefault="00B75835" w:rsidP="00B75835">
      <w:bookmarkStart w:id="0" w:name="_GoBack"/>
      <w:bookmarkEnd w:id="0"/>
    </w:p>
    <w:p w14:paraId="72A3D3EC" w14:textId="77777777" w:rsidR="00B75835" w:rsidRPr="006F5BAC" w:rsidRDefault="00B75835" w:rsidP="00B75835"/>
    <w:p w14:paraId="6C2B8873" w14:textId="1818C2C8" w:rsidR="00B75835" w:rsidRPr="00E51A6F" w:rsidRDefault="318102DA" w:rsidP="00B75835">
      <w:pPr>
        <w:jc w:val="right"/>
        <w:rPr>
          <w:rFonts w:asciiTheme="minorHAnsi" w:hAnsiTheme="minorHAnsi" w:cstheme="minorHAnsi"/>
          <w:sz w:val="24"/>
          <w:szCs w:val="24"/>
        </w:rPr>
      </w:pPr>
      <w:r w:rsidRPr="00E51A6F">
        <w:rPr>
          <w:rFonts w:asciiTheme="minorHAnsi" w:hAnsiTheme="minorHAnsi" w:cstheme="minorHAnsi"/>
          <w:sz w:val="24"/>
          <w:szCs w:val="24"/>
        </w:rPr>
        <w:t>Αθήνα, 20 Ιουνίου 2021</w:t>
      </w:r>
    </w:p>
    <w:p w14:paraId="0D0B940D" w14:textId="3D363EA1" w:rsidR="00B75835" w:rsidRDefault="00B75835" w:rsidP="00B75835">
      <w:pPr>
        <w:rPr>
          <w:rFonts w:ascii="Calibri" w:eastAsia="Calibri" w:hAnsi="Calibri" w:cs="Calibri"/>
          <w:color w:val="000000"/>
          <w:sz w:val="24"/>
          <w:szCs w:val="24"/>
        </w:rPr>
      </w:pPr>
    </w:p>
    <w:p w14:paraId="650D70F7" w14:textId="77777777" w:rsidR="00E51A6F" w:rsidRPr="006F5BAC" w:rsidRDefault="00E51A6F" w:rsidP="00B75835">
      <w:pPr>
        <w:rPr>
          <w:rFonts w:ascii="Calibri" w:eastAsia="Calibri" w:hAnsi="Calibri" w:cs="Calibri"/>
          <w:color w:val="000000"/>
          <w:sz w:val="24"/>
          <w:szCs w:val="24"/>
        </w:rPr>
      </w:pPr>
    </w:p>
    <w:p w14:paraId="3199AF72" w14:textId="77777777" w:rsidR="00B75835" w:rsidRPr="006F5BAC" w:rsidRDefault="7385ABB3" w:rsidP="7385ABB3">
      <w:pPr>
        <w:jc w:val="center"/>
        <w:rPr>
          <w:rFonts w:asciiTheme="minorHAnsi" w:eastAsiaTheme="minorEastAsia" w:hAnsiTheme="minorHAnsi" w:cstheme="minorBidi"/>
          <w:b/>
          <w:bCs/>
          <w:color w:val="000000"/>
          <w:sz w:val="24"/>
          <w:szCs w:val="24"/>
        </w:rPr>
      </w:pPr>
      <w:r w:rsidRPr="7385ABB3">
        <w:rPr>
          <w:rFonts w:asciiTheme="minorHAnsi" w:eastAsiaTheme="minorEastAsia" w:hAnsiTheme="minorHAnsi" w:cstheme="minorBidi"/>
          <w:b/>
          <w:bCs/>
          <w:sz w:val="24"/>
          <w:szCs w:val="24"/>
        </w:rPr>
        <w:t>€3,8 εκατ. από το ΥΠΠΟΑ</w:t>
      </w:r>
      <w:r w:rsidRPr="7385ABB3">
        <w:rPr>
          <w:rFonts w:asciiTheme="minorHAnsi" w:eastAsiaTheme="minorEastAsia" w:hAnsiTheme="minorHAnsi" w:cstheme="minorBidi"/>
          <w:b/>
          <w:bCs/>
          <w:color w:val="000000" w:themeColor="text1"/>
          <w:sz w:val="24"/>
          <w:szCs w:val="24"/>
        </w:rPr>
        <w:t xml:space="preserve"> </w:t>
      </w:r>
      <w:r w:rsidRPr="7385ABB3">
        <w:rPr>
          <w:rFonts w:asciiTheme="minorHAnsi" w:eastAsiaTheme="minorEastAsia" w:hAnsiTheme="minorHAnsi" w:cstheme="minorBidi"/>
          <w:b/>
          <w:bCs/>
          <w:sz w:val="24"/>
          <w:szCs w:val="24"/>
        </w:rPr>
        <w:t xml:space="preserve">για ταινίες Μικρού Μήκους, Ντοκιμαντέρ και </w:t>
      </w:r>
      <w:r w:rsidRPr="7385ABB3">
        <w:rPr>
          <w:rFonts w:asciiTheme="minorHAnsi" w:eastAsiaTheme="minorEastAsia" w:hAnsiTheme="minorHAnsi" w:cstheme="minorBidi"/>
          <w:b/>
          <w:bCs/>
          <w:sz w:val="24"/>
          <w:szCs w:val="24"/>
          <w:lang w:val="en-US"/>
        </w:rPr>
        <w:t>Animation</w:t>
      </w:r>
      <w:r w:rsidRPr="7385ABB3">
        <w:rPr>
          <w:rFonts w:asciiTheme="minorHAnsi" w:eastAsiaTheme="minorEastAsia" w:hAnsiTheme="minorHAnsi" w:cstheme="minorBidi"/>
          <w:b/>
          <w:bCs/>
          <w:sz w:val="24"/>
          <w:szCs w:val="24"/>
        </w:rPr>
        <w:t xml:space="preserve"> μέσω του Ειδικού Προγράμματος Ενίσχυσης της Κινηματογραφικής Κοινότητας </w:t>
      </w:r>
    </w:p>
    <w:p w14:paraId="3975873E" w14:textId="77777777" w:rsidR="00E51A6F" w:rsidRPr="006F5BAC" w:rsidRDefault="00E51A6F" w:rsidP="7385ABB3">
      <w:pPr>
        <w:spacing w:line="276" w:lineRule="auto"/>
        <w:jc w:val="both"/>
        <w:rPr>
          <w:rFonts w:asciiTheme="minorHAnsi" w:eastAsiaTheme="minorEastAsia" w:hAnsiTheme="minorHAnsi" w:cstheme="minorBidi"/>
          <w:sz w:val="24"/>
          <w:szCs w:val="24"/>
        </w:rPr>
      </w:pPr>
    </w:p>
    <w:p w14:paraId="5F71103D" w14:textId="77777777" w:rsidR="00B75835" w:rsidRPr="006F5BAC" w:rsidRDefault="7385ABB3" w:rsidP="7385ABB3">
      <w:pPr>
        <w:spacing w:line="276"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 xml:space="preserve">Σε 3.800.000 ευρώ ανήλθε το συνολικό ποσό που διέθεσε εκτάκτως το Υπουργείο Πολιτισμού και Αθλητισμού, για την ενίσχυση της κινηματογραφικής κοινότητας, εν μέσω της πανδημίας, μετά και την ολοκλήρωση της β΄ φάσης του Ειδικού Συμπληρωματικού Προγράμματος Ενίσχυσης της Κινηματογραφικής Κοινότητας για κινηματογραφικά έργα Μικρού Μήκους και Ντοκιμαντέρ. </w:t>
      </w:r>
    </w:p>
    <w:p w14:paraId="285481FB" w14:textId="77777777" w:rsidR="00B75835" w:rsidRPr="006F5BAC" w:rsidRDefault="7385ABB3" w:rsidP="7385ABB3">
      <w:pPr>
        <w:spacing w:line="276"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 xml:space="preserve">Υπενθυμίζεται ότι λόγω της μεγάλης ανταπόκρισης από την κινηματογραφική κοινότητα και καθώς οι αιτήσεις συμμετοχής προσέγγισαν τις 1.300 (678 για έργα Μικρού Μήκους, 512 για έργα Ντοκιμαντέρ και 82 για έργα </w:t>
      </w:r>
      <w:r w:rsidRPr="7385ABB3">
        <w:rPr>
          <w:rFonts w:asciiTheme="minorHAnsi" w:eastAsiaTheme="minorEastAsia" w:hAnsiTheme="minorHAnsi" w:cstheme="minorBidi"/>
          <w:sz w:val="24"/>
          <w:szCs w:val="24"/>
          <w:lang w:val="en-US"/>
        </w:rPr>
        <w:t>Animation</w:t>
      </w:r>
      <w:r w:rsidRPr="7385ABB3">
        <w:rPr>
          <w:rFonts w:asciiTheme="minorHAnsi" w:eastAsiaTheme="minorEastAsia" w:hAnsiTheme="minorHAnsi" w:cstheme="minorBidi"/>
          <w:sz w:val="24"/>
          <w:szCs w:val="24"/>
        </w:rPr>
        <w:t>), το Υπουργείο Πολιτισμού και Αθλητισμού αποφάσισε να προχωρήσει στη δημιουργία Ειδικού Συμπληρωματικού Προγράμματος για τις κατηγορίες Μικρού Μήκους και Ντοκιμαντέρ, προκειμένου να δοθεί μια δεύτερη ευκαιρία σε όσους είχαν ήδη καταθέσει προτάσεις στο κυρίως Πρόγραμμα, οι οποίες όμως δεν επελέγησαν προς χρηματοδότηση.</w:t>
      </w:r>
    </w:p>
    <w:p w14:paraId="2A90CB01" w14:textId="77777777" w:rsidR="00B75835" w:rsidRPr="006F5BAC" w:rsidRDefault="7385ABB3" w:rsidP="7385ABB3">
      <w:pPr>
        <w:spacing w:line="260"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 xml:space="preserve">Μέσω του Ειδικού Προγράμματος Ενίσχυσης της Κινηματογραφικής Κοινότητας χρηματοδοτείται τόσο η συγγραφή σεναρίου, για τις κατηγορίες Μικρού Μήκους και Ντοκιμαντέρ (α΄ φάση), όσο και η παραγωγή ορισμένου αριθμού από τα σενάρια που επιλέχθηκαν κατά την α΄ φάση στις δύο παραπάνω κατηγορίες (β΄ φάση). Η κατηγορία </w:t>
      </w:r>
      <w:r w:rsidRPr="7385ABB3">
        <w:rPr>
          <w:rFonts w:asciiTheme="minorHAnsi" w:eastAsiaTheme="minorEastAsia" w:hAnsiTheme="minorHAnsi" w:cstheme="minorBidi"/>
          <w:sz w:val="24"/>
          <w:szCs w:val="24"/>
          <w:lang w:val="en-US"/>
        </w:rPr>
        <w:t>Animation</w:t>
      </w:r>
      <w:r w:rsidRPr="7385ABB3">
        <w:rPr>
          <w:rFonts w:asciiTheme="minorHAnsi" w:eastAsiaTheme="minorEastAsia" w:hAnsiTheme="minorHAnsi" w:cstheme="minorBidi"/>
          <w:sz w:val="24"/>
          <w:szCs w:val="24"/>
        </w:rPr>
        <w:t xml:space="preserve"> περιλάμβανε μόνο τη χρηματοδότηση της παραγωγής.</w:t>
      </w:r>
    </w:p>
    <w:p w14:paraId="4A0D52BC" w14:textId="77777777" w:rsidR="00B75835" w:rsidRPr="006F5BAC" w:rsidRDefault="7385ABB3" w:rsidP="7385ABB3">
      <w:pPr>
        <w:spacing w:line="260"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Συγκεκριμένα, από το Πρόγραμμα χρηματοδοτούνται:</w:t>
      </w:r>
    </w:p>
    <w:p w14:paraId="791CB5F3" w14:textId="77777777" w:rsidR="00B75835" w:rsidRPr="006F5BAC" w:rsidRDefault="7385ABB3" w:rsidP="7385ABB3">
      <w:pPr>
        <w:pStyle w:val="-11"/>
        <w:numPr>
          <w:ilvl w:val="0"/>
          <w:numId w:val="1"/>
        </w:numPr>
        <w:spacing w:after="0" w:line="260"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η συγγραφή σεναρίου για 114 έργα Μικρού Μήκους (64 από το κυρίως και 50 από το συμπληρωματικό Πρόγραμμα), με το ποσό των 2.500 ευρώ ανά σενάριο.</w:t>
      </w:r>
    </w:p>
    <w:p w14:paraId="16F0BCBD" w14:textId="77777777" w:rsidR="00B75835" w:rsidRPr="006F5BAC" w:rsidRDefault="7385ABB3" w:rsidP="7385ABB3">
      <w:pPr>
        <w:pStyle w:val="-11"/>
        <w:numPr>
          <w:ilvl w:val="0"/>
          <w:numId w:val="1"/>
        </w:numPr>
        <w:spacing w:after="0" w:line="260"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lastRenderedPageBreak/>
        <w:t>η συγγραφή σεναρίου για 105 έργα Ντοκιμαντέρ (55 από το κυρίως και 50 από το συμπληρωματικό Πρόγραμμα), με το ποσό των 2.500 ευρώ ανά σενάριο.</w:t>
      </w:r>
    </w:p>
    <w:p w14:paraId="7C2F5377" w14:textId="77777777" w:rsidR="00B75835" w:rsidRPr="006F5BAC" w:rsidRDefault="7385ABB3" w:rsidP="7385ABB3">
      <w:pPr>
        <w:pStyle w:val="-11"/>
        <w:numPr>
          <w:ilvl w:val="0"/>
          <w:numId w:val="1"/>
        </w:numPr>
        <w:spacing w:after="0" w:line="240"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η παραγωγή 35 έργων Μικρού Μήκους (25 από το κυρίως και 10 από το συμπληρωματικό Πρόγραμμα), με το ποσό των 20.000 ευρώ ανά έργο.</w:t>
      </w:r>
    </w:p>
    <w:p w14:paraId="355F7E9E" w14:textId="77777777" w:rsidR="00B75835" w:rsidRPr="006F5BAC" w:rsidRDefault="7385ABB3" w:rsidP="7385ABB3">
      <w:pPr>
        <w:pStyle w:val="-11"/>
        <w:numPr>
          <w:ilvl w:val="0"/>
          <w:numId w:val="1"/>
        </w:numPr>
        <w:spacing w:after="0" w:line="240"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η παραγωγή 35 έργων Ντοκιμαντέρ (25 από το κυρίως και 10 από το συμπληρωματικό Πρόγραμμα), με το ποσό των 30.000 ευρώ ανά έργο.</w:t>
      </w:r>
    </w:p>
    <w:p w14:paraId="03CEE2BC" w14:textId="77777777" w:rsidR="00B75835" w:rsidRPr="006F5BAC" w:rsidRDefault="7385ABB3" w:rsidP="7385ABB3">
      <w:pPr>
        <w:pStyle w:val="-11"/>
        <w:numPr>
          <w:ilvl w:val="0"/>
          <w:numId w:val="1"/>
        </w:numPr>
        <w:spacing w:after="0" w:line="240"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 xml:space="preserve">η παραγωγή 25 έργων </w:t>
      </w:r>
      <w:r w:rsidRPr="7385ABB3">
        <w:rPr>
          <w:rFonts w:asciiTheme="minorHAnsi" w:eastAsiaTheme="minorEastAsia" w:hAnsiTheme="minorHAnsi" w:cstheme="minorBidi"/>
          <w:sz w:val="24"/>
          <w:szCs w:val="24"/>
          <w:lang w:val="en-US"/>
        </w:rPr>
        <w:t>Animation</w:t>
      </w:r>
      <w:r w:rsidRPr="7385ABB3">
        <w:rPr>
          <w:rFonts w:asciiTheme="minorHAnsi" w:eastAsiaTheme="minorEastAsia" w:hAnsiTheme="minorHAnsi" w:cstheme="minorBidi"/>
          <w:sz w:val="24"/>
          <w:szCs w:val="24"/>
        </w:rPr>
        <w:t xml:space="preserve"> (από το κυρίως Πρόγραμμα), με ποσό από 10.000 ευρώ έως 20.000 ευρώ ανά έργο.</w:t>
      </w:r>
    </w:p>
    <w:p w14:paraId="60061E4C" w14:textId="77777777" w:rsidR="00B75835" w:rsidRPr="006F5BAC" w:rsidRDefault="00B75835" w:rsidP="7385ABB3">
      <w:pPr>
        <w:pStyle w:val="-11"/>
        <w:spacing w:after="0" w:line="240" w:lineRule="auto"/>
        <w:ind w:left="360"/>
        <w:jc w:val="both"/>
        <w:rPr>
          <w:rFonts w:asciiTheme="minorHAnsi" w:eastAsiaTheme="minorEastAsia" w:hAnsiTheme="minorHAnsi" w:cstheme="minorBidi"/>
          <w:sz w:val="24"/>
          <w:szCs w:val="24"/>
        </w:rPr>
      </w:pPr>
    </w:p>
    <w:p w14:paraId="35CB39DE" w14:textId="77777777" w:rsidR="00B75835" w:rsidRPr="006F5BAC" w:rsidRDefault="7385ABB3" w:rsidP="7385ABB3">
      <w:pPr>
        <w:spacing w:line="260" w:lineRule="auto"/>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Οι διαδικασίες χρηματοδότησης όλων των παραπάνω προτάσεων υλοποιούνται από το Ελληνικό Κέντρο Κινηματογράφου.</w:t>
      </w:r>
    </w:p>
    <w:p w14:paraId="0EB096F7" w14:textId="77777777" w:rsidR="00B75835" w:rsidRPr="006F5BAC" w:rsidRDefault="7385ABB3" w:rsidP="7385ABB3">
      <w:pPr>
        <w:spacing w:line="260" w:lineRule="auto"/>
        <w:ind w:right="-58"/>
        <w:jc w:val="both"/>
        <w:rPr>
          <w:rFonts w:asciiTheme="minorHAnsi" w:eastAsiaTheme="minorEastAsia" w:hAnsiTheme="minorHAnsi" w:cstheme="minorBidi"/>
          <w:color w:val="000000"/>
          <w:sz w:val="24"/>
          <w:szCs w:val="24"/>
        </w:rPr>
      </w:pPr>
      <w:r w:rsidRPr="7385ABB3">
        <w:rPr>
          <w:rFonts w:asciiTheme="minorHAnsi" w:eastAsiaTheme="minorEastAsia" w:hAnsiTheme="minorHAnsi" w:cstheme="minorBidi"/>
          <w:sz w:val="24"/>
          <w:szCs w:val="24"/>
        </w:rPr>
        <w:t xml:space="preserve">Όπως δήλωσε η Υπουργός Πολιτισμού και Αθλητισμού, Λίνα </w:t>
      </w:r>
      <w:proofErr w:type="spellStart"/>
      <w:r w:rsidRPr="7385ABB3">
        <w:rPr>
          <w:rFonts w:asciiTheme="minorHAnsi" w:eastAsiaTheme="minorEastAsia" w:hAnsiTheme="minorHAnsi" w:cstheme="minorBidi"/>
          <w:sz w:val="24"/>
          <w:szCs w:val="24"/>
        </w:rPr>
        <w:t>Μενδώνη</w:t>
      </w:r>
      <w:proofErr w:type="spellEnd"/>
      <w:r w:rsidRPr="7385ABB3">
        <w:rPr>
          <w:rFonts w:asciiTheme="minorHAnsi" w:eastAsiaTheme="minorEastAsia" w:hAnsiTheme="minorHAnsi" w:cstheme="minorBidi"/>
          <w:sz w:val="24"/>
          <w:szCs w:val="24"/>
        </w:rPr>
        <w:t xml:space="preserve">, </w:t>
      </w:r>
      <w:r w:rsidRPr="7385ABB3">
        <w:rPr>
          <w:rFonts w:asciiTheme="minorHAnsi" w:eastAsiaTheme="minorEastAsia" w:hAnsiTheme="minorHAnsi" w:cstheme="minorBidi"/>
          <w:color w:val="000000" w:themeColor="text1"/>
          <w:sz w:val="24"/>
          <w:szCs w:val="24"/>
        </w:rPr>
        <w:t>«Με την ολοκλήρωση της β΄ φάσης του Ειδικού Συμπληρωματικού Προγράμματος Ενίσχυσης της Κινηματογραφικής Κοινότητας για κινηματογραφικά έργα Μικρού Μήκους και Ντοκιμαντέρ, ολοκληρώνεται ο κύκλος  της έκτακτης οικονομικής στήριξης προς τον δημιουργικό χώρο του κινηματογράφου και των επαγγελματιών του, που εκπόνησε  το ΥΠΠΟΑ σε συνεργασία με το ΕΚΚ, κατά το διάστημα της πανδημίας.</w:t>
      </w:r>
    </w:p>
    <w:p w14:paraId="4104DA84" w14:textId="3005CB1E" w:rsidR="00B75835" w:rsidRPr="006F5BAC" w:rsidRDefault="318102DA" w:rsidP="7385ABB3">
      <w:pPr>
        <w:spacing w:line="260" w:lineRule="auto"/>
        <w:ind w:right="-58"/>
        <w:jc w:val="both"/>
        <w:rPr>
          <w:rFonts w:asciiTheme="minorHAnsi" w:eastAsiaTheme="minorEastAsia" w:hAnsiTheme="minorHAnsi" w:cstheme="minorBidi"/>
          <w:color w:val="000000"/>
          <w:sz w:val="24"/>
          <w:szCs w:val="24"/>
        </w:rPr>
      </w:pPr>
      <w:r w:rsidRPr="318102DA">
        <w:rPr>
          <w:rFonts w:asciiTheme="minorHAnsi" w:eastAsiaTheme="minorEastAsia" w:hAnsiTheme="minorHAnsi" w:cstheme="minorBidi"/>
          <w:color w:val="000000" w:themeColor="text1"/>
          <w:sz w:val="24"/>
          <w:szCs w:val="24"/>
        </w:rPr>
        <w:t xml:space="preserve">Πρώτιστο μέλημα του ΥΠΠΟΑ είναι η διασφάλιση ενός περιβάλλοντος σταθερότητας, στο οποίο καλούνται να εργαστούν οι εργαζόμενοι της κινηματογραφικής κοινότητας, καθώς ο χώρος του πολιτισμού επανέρχεται σταδιακά στην κανονικότητα. </w:t>
      </w:r>
    </w:p>
    <w:p w14:paraId="2101F4E6" w14:textId="4D40868D" w:rsidR="00B75835" w:rsidRPr="006F5BAC" w:rsidRDefault="318102DA" w:rsidP="7385ABB3">
      <w:pPr>
        <w:spacing w:line="260" w:lineRule="auto"/>
        <w:ind w:right="-58"/>
        <w:jc w:val="both"/>
        <w:rPr>
          <w:rFonts w:asciiTheme="minorHAnsi" w:eastAsiaTheme="minorEastAsia" w:hAnsiTheme="minorHAnsi" w:cstheme="minorBidi"/>
          <w:color w:val="0D0D0D"/>
          <w:sz w:val="24"/>
          <w:szCs w:val="24"/>
        </w:rPr>
      </w:pPr>
      <w:r w:rsidRPr="318102DA">
        <w:rPr>
          <w:rFonts w:asciiTheme="minorHAnsi" w:eastAsiaTheme="minorEastAsia" w:hAnsiTheme="minorHAnsi" w:cstheme="minorBidi"/>
          <w:color w:val="000000" w:themeColor="text1"/>
          <w:sz w:val="24"/>
          <w:szCs w:val="24"/>
        </w:rPr>
        <w:t xml:space="preserve">Σημειώνεται ότι ΕΚΚ αποκτά, για πρώτη φορά Κανονισμό Προγραμμάτων Χρηματοδότησης της Προώθησης και της Διανομής Κινηματογραφικών Έργων, ο οποίος, πιστεύω, ότι θα διασφαλίσει, όχι μόνο την αποτελεσματικότερη λειτουργία του, αλλά και την αναγκαία διαφάνεια των διαδικασιών και των χρηματοδοτήσεων. Στόχος  μας είναι το ΕΚΚ να κατορθώσει να ανταποκριθεί, με άμεσο τρόπο,  αλλά και με βέλτιστες πρακτικές στις απαιτήσεις που θέτουν οι διαρκώς μεταβαλλόμενες συνιστώσες του σύγχρονου ψηφιακού περιβάλλοντος. Τα επόμενα βήματα της ελληνικής κινηματογραφίας θα ενισχυθούν μέσω των εργαλείων που προβλέψαμε  στο πρόγραμμα  του Ταμείου Ανάκαμψης και Ανθεκτικότητας. </w:t>
      </w:r>
    </w:p>
    <w:p w14:paraId="180E7817" w14:textId="70DABAC1" w:rsidR="00B75835" w:rsidRPr="006F5BAC" w:rsidRDefault="318102DA" w:rsidP="7385ABB3">
      <w:pPr>
        <w:spacing w:line="260" w:lineRule="auto"/>
        <w:ind w:right="-58"/>
        <w:jc w:val="both"/>
        <w:rPr>
          <w:rFonts w:asciiTheme="minorHAnsi" w:eastAsiaTheme="minorEastAsia" w:hAnsiTheme="minorHAnsi" w:cstheme="minorBidi"/>
          <w:sz w:val="24"/>
          <w:szCs w:val="24"/>
        </w:rPr>
      </w:pPr>
      <w:r w:rsidRPr="318102DA">
        <w:rPr>
          <w:rFonts w:asciiTheme="minorHAnsi" w:eastAsiaTheme="minorEastAsia" w:hAnsiTheme="minorHAnsi" w:cstheme="minorBidi"/>
          <w:color w:val="000000" w:themeColor="text1"/>
          <w:sz w:val="24"/>
          <w:szCs w:val="24"/>
        </w:rPr>
        <w:t xml:space="preserve">Η εξωστρέφεια του ελληνικού κινηματογράφου, καθώς και η διεθνής διαδρομή του, η ενίσχυση της διανομής των ελληνικών ταινιών, η προσβασιμότητα του κοινού στην ελληνική ταινία, θα περιχαρακωθούν μέσω του νέου πλαισίου που βρίσκεται υπό σχεδιασμό. Το ΥΠΠΟΑ στέκεται αρωγός και συμπαραστάτης στα επόμενα βήματα του ελληνικού κινηματογράφου με </w:t>
      </w:r>
      <w:proofErr w:type="spellStart"/>
      <w:r w:rsidRPr="318102DA">
        <w:rPr>
          <w:rFonts w:asciiTheme="minorHAnsi" w:eastAsiaTheme="minorEastAsia" w:hAnsiTheme="minorHAnsi" w:cstheme="minorBidi"/>
          <w:color w:val="000000" w:themeColor="text1"/>
          <w:sz w:val="24"/>
          <w:szCs w:val="24"/>
        </w:rPr>
        <w:t>στοχευμένες</w:t>
      </w:r>
      <w:proofErr w:type="spellEnd"/>
      <w:r w:rsidRPr="318102DA">
        <w:rPr>
          <w:rFonts w:asciiTheme="minorHAnsi" w:eastAsiaTheme="minorEastAsia" w:hAnsiTheme="minorHAnsi" w:cstheme="minorBidi"/>
          <w:color w:val="000000" w:themeColor="text1"/>
          <w:sz w:val="24"/>
          <w:szCs w:val="24"/>
        </w:rPr>
        <w:t xml:space="preserve"> πρωτοβουλίες και δράσεις». </w:t>
      </w:r>
    </w:p>
    <w:p w14:paraId="23FABF32" w14:textId="77777777" w:rsidR="00B75835" w:rsidRDefault="7385ABB3" w:rsidP="7385ABB3">
      <w:pPr>
        <w:tabs>
          <w:tab w:val="left" w:pos="142"/>
          <w:tab w:val="right" w:pos="8360"/>
          <w:tab w:val="left" w:pos="9020"/>
        </w:tabs>
        <w:spacing w:after="0" w:line="240" w:lineRule="auto"/>
        <w:ind w:rightChars="-26" w:right="-57"/>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 xml:space="preserve">Αναφερόμενος στο Πρόγραμμα, ο Υφυπουργός Πολιτισμού και Αθλητισμού, αρμόδιος για τον Σύγχρονο Πολιτισμό, Νικόλας </w:t>
      </w:r>
      <w:proofErr w:type="spellStart"/>
      <w:r w:rsidRPr="7385ABB3">
        <w:rPr>
          <w:rFonts w:asciiTheme="minorHAnsi" w:eastAsiaTheme="minorEastAsia" w:hAnsiTheme="minorHAnsi" w:cstheme="minorBidi"/>
          <w:sz w:val="24"/>
          <w:szCs w:val="24"/>
        </w:rPr>
        <w:t>Γιατρομανωλάκης</w:t>
      </w:r>
      <w:proofErr w:type="spellEnd"/>
      <w:r w:rsidRPr="7385ABB3">
        <w:rPr>
          <w:rFonts w:asciiTheme="minorHAnsi" w:eastAsiaTheme="minorEastAsia" w:hAnsiTheme="minorHAnsi" w:cstheme="minorBidi"/>
          <w:sz w:val="24"/>
          <w:szCs w:val="24"/>
        </w:rPr>
        <w:t xml:space="preserve">, δήλωσε: «Με </w:t>
      </w:r>
      <w:proofErr w:type="spellStart"/>
      <w:r w:rsidRPr="7385ABB3">
        <w:rPr>
          <w:rFonts w:asciiTheme="minorHAnsi" w:eastAsiaTheme="minorEastAsia" w:hAnsiTheme="minorHAnsi" w:cstheme="minorBidi"/>
          <w:sz w:val="24"/>
          <w:szCs w:val="24"/>
        </w:rPr>
        <w:t>στοχευμένα</w:t>
      </w:r>
      <w:proofErr w:type="spellEnd"/>
      <w:r w:rsidRPr="7385ABB3">
        <w:rPr>
          <w:rFonts w:asciiTheme="minorHAnsi" w:eastAsiaTheme="minorEastAsia" w:hAnsiTheme="minorHAnsi" w:cstheme="minorBidi"/>
          <w:sz w:val="24"/>
          <w:szCs w:val="24"/>
        </w:rPr>
        <w:t xml:space="preserve"> και σταθερά βήματα η ελληνική κινηματογραφία ξαναμπαίνει σε τροχιά ουσιαστικής στήριξης από την Πολιτεία. Με μέριμνα του ΥΠΠΟΑ διασφαλίστηκε η συνέχιση των γυρισμάτων των παραγωγών και συμπαραγωγών που ήταν σε εξέλιξη κατά τη διάρκεια του </w:t>
      </w:r>
      <w:r w:rsidRPr="7385ABB3">
        <w:rPr>
          <w:rFonts w:asciiTheme="minorHAnsi" w:eastAsiaTheme="minorEastAsia" w:hAnsiTheme="minorHAnsi" w:cstheme="minorBidi"/>
          <w:sz w:val="24"/>
          <w:szCs w:val="24"/>
          <w:lang w:val="en-US"/>
        </w:rPr>
        <w:t>lockdown</w:t>
      </w:r>
      <w:r w:rsidRPr="7385ABB3">
        <w:rPr>
          <w:rFonts w:asciiTheme="minorHAnsi" w:eastAsiaTheme="minorEastAsia" w:hAnsiTheme="minorHAnsi" w:cstheme="minorBidi"/>
          <w:sz w:val="24"/>
          <w:szCs w:val="24"/>
        </w:rPr>
        <w:t xml:space="preserve">, προβλέφθηκαν ειδικά μέτρα στήριξης για τον κλάδο και τις αίθουσες, ενώ ολοκληρώνεται πλέον και το Ειδικό Πρόγραμμα Ενίσχυσης. Επιπλέον, οι προτάσεις για το σύγχρονο πολιτισμό που καταθέσαμε στο πλαίσιο του Ταμείου </w:t>
      </w:r>
      <w:r w:rsidRPr="7385ABB3">
        <w:rPr>
          <w:rFonts w:asciiTheme="minorHAnsi" w:eastAsiaTheme="minorEastAsia" w:hAnsiTheme="minorHAnsi" w:cstheme="minorBidi"/>
          <w:sz w:val="24"/>
          <w:szCs w:val="24"/>
        </w:rPr>
        <w:lastRenderedPageBreak/>
        <w:t xml:space="preserve">Ανάκαμψης και εγκρίθηκαν από την κυβέρνηση και την ΕΕ εξασφαλίζουν σημαντικούς πόρους για το παρόν του ελληνικού σινεμά αλλά και το μέλλον του, με την ίδρυση της Κρατικής Σχολής Κινηματογράφου 40 χρόνια μετά την αρχική εξαγγελία, ενώ παράλληλα πραγματοποιούνται για πρώτη φορά συζητήσεις για την εξασφάλιση και άλλων πηγών χρηματοδότησης της ελληνικής κινηματογραφίας. Σε όλα τα παραπάνω κομβικό ρόλο διαδραματίζει το Ελληνικό Κέντρο Κινηματογράφου, το οποίο έχει σε σύντομο διάστημα διανύσει μια μεγάλη απόσταση προκειμένου να ανακτήσει τον χαμένο χρόνο και να δώσει στις ελληνικές παραγωγές όχι μόνο τους πόρους που δικαιούνται αλλά και την αξιοπιστία που απαιτείται προκειμένου να διεκδικήσουν επιπλέον στήριξη μέσω εγχώριων και διεθνών συμπαραγωγών».  </w:t>
      </w:r>
    </w:p>
    <w:p w14:paraId="44EAFD9C" w14:textId="77777777" w:rsidR="00B75835" w:rsidRPr="00B75835" w:rsidRDefault="00B75835" w:rsidP="7385ABB3">
      <w:pPr>
        <w:tabs>
          <w:tab w:val="left" w:pos="142"/>
          <w:tab w:val="right" w:pos="8360"/>
          <w:tab w:val="left" w:pos="9020"/>
        </w:tabs>
        <w:spacing w:after="0" w:line="240" w:lineRule="auto"/>
        <w:ind w:rightChars="-26" w:right="-57"/>
        <w:jc w:val="both"/>
        <w:rPr>
          <w:rFonts w:asciiTheme="minorHAnsi" w:eastAsiaTheme="minorEastAsia" w:hAnsiTheme="minorHAnsi" w:cstheme="minorBidi"/>
          <w:sz w:val="24"/>
          <w:szCs w:val="24"/>
        </w:rPr>
      </w:pPr>
    </w:p>
    <w:p w14:paraId="1CD35EE6" w14:textId="77777777" w:rsidR="00B75835" w:rsidRPr="00B75835" w:rsidRDefault="7385ABB3" w:rsidP="7385ABB3">
      <w:pPr>
        <w:jc w:val="both"/>
        <w:rPr>
          <w:rFonts w:asciiTheme="minorHAnsi" w:eastAsiaTheme="minorEastAsia" w:hAnsiTheme="minorHAnsi" w:cstheme="minorBidi"/>
          <w:b/>
          <w:bCs/>
          <w:sz w:val="24"/>
          <w:szCs w:val="24"/>
        </w:rPr>
      </w:pPr>
      <w:r w:rsidRPr="7385ABB3">
        <w:rPr>
          <w:rFonts w:asciiTheme="minorHAnsi" w:eastAsiaTheme="minorEastAsia" w:hAnsiTheme="minorHAnsi" w:cstheme="minorBidi"/>
          <w:b/>
          <w:bCs/>
          <w:sz w:val="24"/>
          <w:szCs w:val="24"/>
        </w:rPr>
        <w:t>Α. Αποτελέσματα αξιολόγησης για ταινίες Μικρού Μήκους</w:t>
      </w:r>
    </w:p>
    <w:p w14:paraId="5A8FDA11" w14:textId="77777777" w:rsidR="00B75835" w:rsidRPr="00B75835" w:rsidRDefault="7385ABB3" w:rsidP="7385ABB3">
      <w:pPr>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 xml:space="preserve">Έργο της Επιτροπής, στην οποία συμμετείχαν ο σκηνοθέτης και καθηγητής σκηνοθεσίας στο Τμήμα Κινηματογράφου του Αριστοτελείου Πανεπιστημίου Θεσσαλονίκης Περικλής </w:t>
      </w:r>
      <w:proofErr w:type="spellStart"/>
      <w:r w:rsidRPr="7385ABB3">
        <w:rPr>
          <w:rFonts w:asciiTheme="minorHAnsi" w:eastAsiaTheme="minorEastAsia" w:hAnsiTheme="minorHAnsi" w:cstheme="minorBidi"/>
          <w:sz w:val="24"/>
          <w:szCs w:val="24"/>
        </w:rPr>
        <w:t>Χούρσογλου</w:t>
      </w:r>
      <w:proofErr w:type="spellEnd"/>
      <w:r w:rsidRPr="7385ABB3">
        <w:rPr>
          <w:rFonts w:asciiTheme="minorHAnsi" w:eastAsiaTheme="minorEastAsia" w:hAnsiTheme="minorHAnsi" w:cstheme="minorBidi"/>
          <w:sz w:val="24"/>
          <w:szCs w:val="24"/>
        </w:rPr>
        <w:t xml:space="preserve">, ο σκηνοθέτης και καλλιτεχνικός Διευθυντής του Φεστιβάλ Ταινιών Μικρού Μήκους Δράμας Γιάννης </w:t>
      </w:r>
      <w:proofErr w:type="spellStart"/>
      <w:r w:rsidRPr="7385ABB3">
        <w:rPr>
          <w:rFonts w:asciiTheme="minorHAnsi" w:eastAsiaTheme="minorEastAsia" w:hAnsiTheme="minorHAnsi" w:cstheme="minorBidi"/>
          <w:sz w:val="24"/>
          <w:szCs w:val="24"/>
        </w:rPr>
        <w:t>Σακαρίδης</w:t>
      </w:r>
      <w:proofErr w:type="spellEnd"/>
      <w:r w:rsidRPr="7385ABB3">
        <w:rPr>
          <w:rFonts w:asciiTheme="minorHAnsi" w:eastAsiaTheme="minorEastAsia" w:hAnsiTheme="minorHAnsi" w:cstheme="minorBidi"/>
          <w:sz w:val="24"/>
          <w:szCs w:val="24"/>
        </w:rPr>
        <w:t xml:space="preserve"> και ο κριτικός κινηματογράφου Χρήστος Μήτσης, ήταν η επιλογή 10 σεναρίων Μικρού Μήκους, από τις συνολικά 46 προτάσεις που κατατέθηκαν, εμπρόθεσμα. Κάθε μια από τις 10 προτάσεις θα λάβει ποσό χρηματοδότησης 20.000 ευρώ για την παραγωγή της.</w:t>
      </w:r>
    </w:p>
    <w:tbl>
      <w:tblPr>
        <w:tblpPr w:leftFromText="180" w:rightFromText="180" w:vertAnchor="text" w:horzAnchor="page" w:tblpX="1227" w:tblpY="241"/>
        <w:tblOverlap w:val="never"/>
        <w:tblW w:w="9490" w:type="dxa"/>
        <w:tblLayout w:type="fixed"/>
        <w:tblCellMar>
          <w:left w:w="0" w:type="dxa"/>
          <w:right w:w="0" w:type="dxa"/>
        </w:tblCellMar>
        <w:tblLook w:val="04A0" w:firstRow="1" w:lastRow="0" w:firstColumn="1" w:lastColumn="0" w:noHBand="0" w:noVBand="1"/>
      </w:tblPr>
      <w:tblGrid>
        <w:gridCol w:w="418"/>
        <w:gridCol w:w="2693"/>
        <w:gridCol w:w="3402"/>
        <w:gridCol w:w="2977"/>
      </w:tblGrid>
      <w:tr w:rsidR="00B75835" w:rsidRPr="00B75835" w14:paraId="7535485F" w14:textId="77777777" w:rsidTr="7385ABB3">
        <w:trPr>
          <w:trHeight w:val="195"/>
        </w:trPr>
        <w:tc>
          <w:tcPr>
            <w:tcW w:w="9490"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66FA4C94" w14:textId="77777777" w:rsidR="00B75835" w:rsidRPr="00B75835" w:rsidRDefault="7385ABB3" w:rsidP="7385ABB3">
            <w:pPr>
              <w:jc w:val="both"/>
              <w:rPr>
                <w:rFonts w:asciiTheme="minorHAnsi" w:eastAsiaTheme="minorEastAsia" w:hAnsiTheme="minorHAnsi" w:cstheme="minorBidi"/>
                <w:sz w:val="24"/>
                <w:szCs w:val="24"/>
                <w:lang w:eastAsia="ko-KR"/>
              </w:rPr>
            </w:pPr>
            <w:r w:rsidRPr="7385ABB3">
              <w:rPr>
                <w:rFonts w:asciiTheme="minorHAnsi" w:eastAsiaTheme="minorEastAsia" w:hAnsiTheme="minorHAnsi" w:cstheme="minorBidi"/>
                <w:b/>
                <w:bCs/>
                <w:sz w:val="24"/>
                <w:szCs w:val="24"/>
                <w:lang w:eastAsia="ko-KR"/>
              </w:rPr>
              <w:t>ΕΡΓΑ ΜΙΚΡΟΥ ΜΗΚΟΥΣ</w:t>
            </w:r>
          </w:p>
        </w:tc>
      </w:tr>
      <w:tr w:rsidR="00B75835" w:rsidRPr="00B75835" w14:paraId="10BD89C2" w14:textId="77777777" w:rsidTr="7385ABB3">
        <w:trPr>
          <w:trHeight w:val="195"/>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50C6239A"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Α/Α</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1345A4CE"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ΤΙΤΛΟΣ</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7B5279C1"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ΠΑΡΑΓΩΓΗ</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0907DE3C"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ΣΚΗΝΟΘΕΣΙΑ</w:t>
            </w:r>
          </w:p>
        </w:tc>
      </w:tr>
      <w:tr w:rsidR="00B75835" w:rsidRPr="00B75835" w14:paraId="46E0B649" w14:textId="77777777" w:rsidTr="7385ABB3">
        <w:trPr>
          <w:trHeight w:val="195"/>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0135CBF0" w14:textId="77777777" w:rsidR="00B75835" w:rsidRPr="00B75835" w:rsidRDefault="7385ABB3" w:rsidP="7385ABB3">
            <w:pPr>
              <w:jc w:val="both"/>
              <w:rPr>
                <w:rFonts w:asciiTheme="minorHAnsi" w:eastAsiaTheme="minorEastAsia" w:hAnsiTheme="minorHAnsi" w:cstheme="minorBidi"/>
                <w:b/>
                <w:bCs/>
                <w:color w:val="000000"/>
                <w:sz w:val="24"/>
                <w:szCs w:val="24"/>
                <w:lang w:val="en-US" w:eastAsia="ko-KR"/>
              </w:rPr>
            </w:pPr>
            <w:r w:rsidRPr="7385ABB3">
              <w:rPr>
                <w:rFonts w:asciiTheme="minorHAnsi" w:eastAsiaTheme="minorEastAsia" w:hAnsiTheme="minorHAnsi" w:cstheme="minorBidi"/>
                <w:b/>
                <w:bCs/>
                <w:color w:val="000000" w:themeColor="text1"/>
                <w:sz w:val="24"/>
                <w:szCs w:val="24"/>
                <w:lang w:val="en-US" w:eastAsia="ko-KR"/>
              </w:rPr>
              <w:t>1.</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593080F4" w14:textId="77777777" w:rsidR="00B75835" w:rsidRPr="00B75835" w:rsidRDefault="7385ABB3" w:rsidP="7385ABB3">
            <w:pPr>
              <w:rPr>
                <w:rFonts w:asciiTheme="minorHAnsi" w:eastAsiaTheme="minorEastAsia" w:hAnsiTheme="minorHAnsi" w:cstheme="minorBidi"/>
                <w:b/>
                <w:bCs/>
                <w:color w:val="000000"/>
                <w:sz w:val="24"/>
                <w:szCs w:val="24"/>
                <w:lang w:val="en-US" w:eastAsia="ko-KR"/>
              </w:rPr>
            </w:pPr>
            <w:r w:rsidRPr="7385ABB3">
              <w:rPr>
                <w:rFonts w:asciiTheme="minorHAnsi" w:eastAsiaTheme="minorEastAsia" w:hAnsiTheme="minorHAnsi" w:cstheme="minorBidi"/>
                <w:b/>
                <w:bCs/>
                <w:sz w:val="24"/>
                <w:szCs w:val="24"/>
                <w:lang w:val="en-US"/>
              </w:rPr>
              <w:t xml:space="preserve">ET L’AQUA CHE PASSA </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160B8562" w14:textId="77777777" w:rsidR="00B75835" w:rsidRPr="00B75835" w:rsidRDefault="7385ABB3" w:rsidP="7385ABB3">
            <w:pPr>
              <w:pStyle w:val="Web"/>
              <w:shd w:val="clear" w:color="auto" w:fill="FFFFFF" w:themeFill="background1"/>
              <w:rPr>
                <w:rFonts w:asciiTheme="minorHAnsi" w:eastAsiaTheme="minorEastAsia" w:hAnsiTheme="minorHAnsi" w:cstheme="minorBidi"/>
                <w:lang w:val="en-US"/>
              </w:rPr>
            </w:pPr>
            <w:proofErr w:type="spellStart"/>
            <w:r w:rsidRPr="7385ABB3">
              <w:rPr>
                <w:rFonts w:asciiTheme="minorHAnsi" w:eastAsiaTheme="minorEastAsia" w:hAnsiTheme="minorHAnsi" w:cstheme="minorBidi"/>
                <w:color w:val="212121"/>
              </w:rPr>
              <w:t>Παναγιω</w:t>
            </w:r>
            <w:proofErr w:type="spellEnd"/>
            <w:r w:rsidRPr="7385ABB3">
              <w:rPr>
                <w:rFonts w:asciiTheme="minorHAnsi" w:eastAsiaTheme="minorEastAsia" w:hAnsiTheme="minorHAnsi" w:cstheme="minorBidi"/>
                <w:color w:val="212121"/>
                <w:lang w:val="en-US"/>
              </w:rPr>
              <w:t>́</w:t>
            </w:r>
            <w:r w:rsidRPr="7385ABB3">
              <w:rPr>
                <w:rFonts w:asciiTheme="minorHAnsi" w:eastAsiaTheme="minorEastAsia" w:hAnsiTheme="minorHAnsi" w:cstheme="minorBidi"/>
                <w:color w:val="212121"/>
              </w:rPr>
              <w:t>τα</w:t>
            </w:r>
            <w:r w:rsidRPr="7385ABB3">
              <w:rPr>
                <w:rFonts w:asciiTheme="minorHAnsi" w:eastAsiaTheme="minorEastAsia" w:hAnsiTheme="minorHAnsi" w:cstheme="minorBidi"/>
                <w:color w:val="212121"/>
                <w:lang w:val="en-US"/>
              </w:rPr>
              <w:t xml:space="preserve"> </w:t>
            </w:r>
            <w:proofErr w:type="spellStart"/>
            <w:r w:rsidRPr="7385ABB3">
              <w:rPr>
                <w:rFonts w:asciiTheme="minorHAnsi" w:eastAsiaTheme="minorEastAsia" w:hAnsiTheme="minorHAnsi" w:cstheme="minorBidi"/>
                <w:color w:val="212121"/>
              </w:rPr>
              <w:t>Παναγιωτοπου</w:t>
            </w:r>
            <w:proofErr w:type="spellEnd"/>
            <w:r w:rsidRPr="7385ABB3">
              <w:rPr>
                <w:rFonts w:asciiTheme="minorHAnsi" w:eastAsiaTheme="minorEastAsia" w:hAnsiTheme="minorHAnsi" w:cstheme="minorBidi"/>
                <w:color w:val="212121"/>
                <w:lang w:val="en-US"/>
              </w:rPr>
              <w:t>́</w:t>
            </w:r>
            <w:proofErr w:type="spellStart"/>
            <w:r w:rsidRPr="7385ABB3">
              <w:rPr>
                <w:rFonts w:asciiTheme="minorHAnsi" w:eastAsiaTheme="minorEastAsia" w:hAnsiTheme="minorHAnsi" w:cstheme="minorBidi"/>
                <w:color w:val="212121"/>
              </w:rPr>
              <w:t>λου</w:t>
            </w:r>
            <w:proofErr w:type="spellEnd"/>
            <w:r w:rsidRPr="7385ABB3">
              <w:rPr>
                <w:rFonts w:asciiTheme="minorHAnsi" w:eastAsiaTheme="minorEastAsia" w:hAnsiTheme="minorHAnsi" w:cstheme="minorBidi"/>
                <w:color w:val="212121"/>
                <w:lang w:val="en-US"/>
              </w:rPr>
              <w:t xml:space="preserve"> / P.P. Productions</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7307D403"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Κάλλια</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Παπαδάκη</w:t>
            </w:r>
            <w:proofErr w:type="spellEnd"/>
          </w:p>
        </w:tc>
      </w:tr>
      <w:tr w:rsidR="00B75835" w:rsidRPr="00B75835" w14:paraId="37A338F5" w14:textId="77777777" w:rsidTr="7385ABB3">
        <w:trPr>
          <w:trHeight w:val="195"/>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47886996" w14:textId="77777777" w:rsidR="00B75835" w:rsidRPr="00B75835" w:rsidRDefault="7385ABB3" w:rsidP="7385ABB3">
            <w:pPr>
              <w:jc w:val="both"/>
              <w:rPr>
                <w:rFonts w:asciiTheme="minorHAnsi" w:eastAsiaTheme="minorEastAsia" w:hAnsiTheme="minorHAnsi" w:cstheme="minorBidi"/>
                <w:b/>
                <w:bCs/>
                <w:color w:val="000000"/>
                <w:sz w:val="24"/>
                <w:szCs w:val="24"/>
                <w:lang w:val="en-US" w:eastAsia="ko-KR"/>
              </w:rPr>
            </w:pPr>
            <w:r w:rsidRPr="7385ABB3">
              <w:rPr>
                <w:rFonts w:asciiTheme="minorHAnsi" w:eastAsiaTheme="minorEastAsia" w:hAnsiTheme="minorHAnsi" w:cstheme="minorBidi"/>
                <w:b/>
                <w:bCs/>
                <w:color w:val="000000" w:themeColor="text1"/>
                <w:sz w:val="24"/>
                <w:szCs w:val="24"/>
                <w:lang w:val="en-US" w:eastAsia="ko-KR"/>
              </w:rPr>
              <w:t>2.</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4384D10D" w14:textId="77777777" w:rsidR="00B75835" w:rsidRPr="00B75835" w:rsidRDefault="7385ABB3" w:rsidP="7385ABB3">
            <w:pPr>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sz w:val="24"/>
                <w:szCs w:val="24"/>
              </w:rPr>
              <w:t>FAULT</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3AD33EFB"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Aναστάσιος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Γερακίνης</w:t>
            </w:r>
            <w:proofErr w:type="spellEnd"/>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44DD2EF2"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Tάσος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Γερακίνης</w:t>
            </w:r>
            <w:proofErr w:type="spellEnd"/>
          </w:p>
        </w:tc>
      </w:tr>
      <w:tr w:rsidR="00B75835" w:rsidRPr="00B75835" w14:paraId="28852A3C" w14:textId="77777777" w:rsidTr="7385ABB3">
        <w:trPr>
          <w:trHeight w:val="448"/>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1F75A9DD"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3.</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275CEC1B" w14:textId="77777777" w:rsidR="00B75835" w:rsidRPr="00B75835" w:rsidRDefault="7385ABB3" w:rsidP="7385ABB3">
            <w:pPr>
              <w:pStyle w:val="Web"/>
              <w:shd w:val="clear" w:color="auto" w:fill="FFFFFF" w:themeFill="background1"/>
              <w:rPr>
                <w:rFonts w:asciiTheme="minorHAnsi" w:eastAsiaTheme="minorEastAsia" w:hAnsiTheme="minorHAnsi" w:cstheme="minorBidi"/>
                <w:b/>
                <w:bCs/>
              </w:rPr>
            </w:pPr>
            <w:r w:rsidRPr="7385ABB3">
              <w:rPr>
                <w:rFonts w:asciiTheme="minorHAnsi" w:eastAsiaTheme="minorEastAsia" w:hAnsiTheme="minorHAnsi" w:cstheme="minorBidi"/>
                <w:b/>
                <w:bCs/>
              </w:rPr>
              <w:t>HONEYMOON</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4C575097"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Μαρία</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Χατζάκου</w:t>
            </w:r>
            <w:proofErr w:type="spellEnd"/>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693337A4"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Άλκης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Παπασταθόπουλος</w:t>
            </w:r>
            <w:proofErr w:type="spellEnd"/>
          </w:p>
        </w:tc>
      </w:tr>
      <w:tr w:rsidR="00B75835" w:rsidRPr="00B75835" w14:paraId="2CFFEF9E" w14:textId="77777777" w:rsidTr="7385ABB3">
        <w:trPr>
          <w:trHeight w:val="195"/>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0F9ABB3F"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4.</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2A9968A6" w14:textId="77777777" w:rsidR="00B75835" w:rsidRPr="00B75835" w:rsidRDefault="7385ABB3" w:rsidP="7385ABB3">
            <w:pPr>
              <w:pStyle w:val="Web"/>
              <w:shd w:val="clear" w:color="auto" w:fill="FFFFFF" w:themeFill="background1"/>
              <w:rPr>
                <w:rFonts w:asciiTheme="minorHAnsi" w:eastAsiaTheme="minorEastAsia" w:hAnsiTheme="minorHAnsi" w:cstheme="minorBidi"/>
                <w:b/>
                <w:bCs/>
              </w:rPr>
            </w:pPr>
            <w:r w:rsidRPr="7385ABB3">
              <w:rPr>
                <w:rFonts w:asciiTheme="minorHAnsi" w:eastAsiaTheme="minorEastAsia" w:hAnsiTheme="minorHAnsi" w:cstheme="minorBidi"/>
                <w:b/>
                <w:bCs/>
              </w:rPr>
              <w:t>ΑΣΠΟΝΔΥΛΑ:ΚΕΦΑΛΑΙΟ ΠΡΩΤΟ, Ο ΚΛΑΨΑΣ</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24F70AA7"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r w:rsidRPr="7385ABB3">
              <w:rPr>
                <w:rFonts w:asciiTheme="minorHAnsi" w:eastAsiaTheme="minorEastAsia" w:hAnsiTheme="minorHAnsi" w:cstheme="minorBidi"/>
                <w:color w:val="212121"/>
              </w:rPr>
              <w:t xml:space="preserve">ΜΠΛΟΝΤ ΟΠΤΙΚΟΑΚΟΥΣΤΙΚΕΣ ΠΑΡΑΓΩΓΕΣ Α.Ε. / </w:t>
            </w:r>
            <w:proofErr w:type="spellStart"/>
            <w:r w:rsidRPr="7385ABB3">
              <w:rPr>
                <w:rFonts w:asciiTheme="minorHAnsi" w:eastAsiaTheme="minorEastAsia" w:hAnsiTheme="minorHAnsi" w:cstheme="minorBidi"/>
                <w:color w:val="212121"/>
              </w:rPr>
              <w:t>Φένια</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Κοσοβίτσα</w:t>
            </w:r>
            <w:proofErr w:type="spellEnd"/>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385E2EB7"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Γιάννης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Βεσλεμές</w:t>
            </w:r>
            <w:proofErr w:type="spellEnd"/>
          </w:p>
        </w:tc>
      </w:tr>
      <w:tr w:rsidR="00B75835" w:rsidRPr="00B75835" w14:paraId="5AE25435" w14:textId="77777777" w:rsidTr="7385ABB3">
        <w:trPr>
          <w:trHeight w:val="240"/>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56C72689"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5.</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5B7CF1DE"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r w:rsidRPr="7385ABB3">
              <w:rPr>
                <w:rFonts w:asciiTheme="minorHAnsi" w:eastAsiaTheme="minorEastAsia" w:hAnsiTheme="minorHAnsi" w:cstheme="minorBidi"/>
                <w:b/>
                <w:bCs/>
              </w:rPr>
              <w:t>ΙΣΒΟΡΙΑ</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52FE7E60"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Αταλάντη</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Οπτικοακουστικές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Παραγωγές</w:t>
            </w:r>
            <w:proofErr w:type="spellEnd"/>
            <w:r w:rsidRPr="7385ABB3">
              <w:rPr>
                <w:rFonts w:asciiTheme="minorHAnsi" w:eastAsiaTheme="minorEastAsia" w:hAnsiTheme="minorHAnsi" w:cstheme="minorBidi"/>
                <w:color w:val="212121"/>
              </w:rPr>
              <w:t xml:space="preserve"> Α.Ε. / </w:t>
            </w:r>
            <w:proofErr w:type="spellStart"/>
            <w:r w:rsidRPr="7385ABB3">
              <w:rPr>
                <w:rFonts w:asciiTheme="minorHAnsi" w:eastAsiaTheme="minorEastAsia" w:hAnsiTheme="minorHAnsi" w:cstheme="minorBidi"/>
                <w:color w:val="212121"/>
              </w:rPr>
              <w:t>Ιωάννα</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Μπολομύτη</w:t>
            </w:r>
            <w:proofErr w:type="spellEnd"/>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4CB53017"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Νεφέλη</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Σαρρη</w:t>
            </w:r>
            <w:proofErr w:type="spellEnd"/>
            <w:r w:rsidRPr="7385ABB3">
              <w:rPr>
                <w:rFonts w:asciiTheme="minorHAnsi" w:eastAsiaTheme="minorEastAsia" w:hAnsiTheme="minorHAnsi" w:cstheme="minorBidi"/>
                <w:color w:val="212121"/>
              </w:rPr>
              <w:t>́</w:t>
            </w:r>
          </w:p>
        </w:tc>
      </w:tr>
      <w:tr w:rsidR="00B75835" w:rsidRPr="00B75835" w14:paraId="0ADE9C37" w14:textId="77777777" w:rsidTr="7385ABB3">
        <w:trPr>
          <w:trHeight w:val="195"/>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4BC6DBBF"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6.</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6F3A16CE"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r w:rsidRPr="7385ABB3">
              <w:rPr>
                <w:rFonts w:asciiTheme="minorHAnsi" w:eastAsiaTheme="minorEastAsia" w:hAnsiTheme="minorHAnsi" w:cstheme="minorBidi"/>
                <w:b/>
                <w:bCs/>
              </w:rPr>
              <w:t>ΛΕΥΚΑ ΧΡΙΣΤΟΥΓΕΝΝΑ</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246784B8"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r w:rsidRPr="7385ABB3">
              <w:rPr>
                <w:rFonts w:asciiTheme="minorHAnsi" w:eastAsiaTheme="minorEastAsia" w:hAnsiTheme="minorHAnsi" w:cstheme="minorBidi"/>
                <w:lang w:val="en-US"/>
              </w:rPr>
              <w:t>Ladies</w:t>
            </w:r>
            <w:r w:rsidRPr="7385ABB3">
              <w:rPr>
                <w:rFonts w:asciiTheme="minorHAnsi" w:eastAsiaTheme="minorEastAsia" w:hAnsiTheme="minorHAnsi" w:cstheme="minorBidi"/>
              </w:rPr>
              <w:t xml:space="preserve"> </w:t>
            </w:r>
            <w:r w:rsidRPr="7385ABB3">
              <w:rPr>
                <w:rFonts w:asciiTheme="minorHAnsi" w:eastAsiaTheme="minorEastAsia" w:hAnsiTheme="minorHAnsi" w:cstheme="minorBidi"/>
                <w:lang w:val="en-US"/>
              </w:rPr>
              <w:t>Fingers</w:t>
            </w:r>
            <w:r w:rsidRPr="7385ABB3">
              <w:rPr>
                <w:rFonts w:asciiTheme="minorHAnsi" w:eastAsiaTheme="minorEastAsia" w:hAnsiTheme="minorHAnsi" w:cstheme="minorBidi"/>
              </w:rPr>
              <w:t xml:space="preserve"> / </w:t>
            </w:r>
            <w:proofErr w:type="spellStart"/>
            <w:r w:rsidRPr="7385ABB3">
              <w:rPr>
                <w:rFonts w:asciiTheme="minorHAnsi" w:eastAsiaTheme="minorEastAsia" w:hAnsiTheme="minorHAnsi" w:cstheme="minorBidi"/>
              </w:rPr>
              <w:t>Αντώνης</w:t>
            </w:r>
            <w:proofErr w:type="spellEnd"/>
            <w:r w:rsidRPr="7385ABB3">
              <w:rPr>
                <w:rFonts w:asciiTheme="minorHAnsi" w:eastAsiaTheme="minorEastAsia" w:hAnsiTheme="minorHAnsi" w:cstheme="minorBidi"/>
              </w:rPr>
              <w:t xml:space="preserve"> </w:t>
            </w:r>
            <w:proofErr w:type="spellStart"/>
            <w:r w:rsidRPr="7385ABB3">
              <w:rPr>
                <w:rFonts w:asciiTheme="minorHAnsi" w:eastAsiaTheme="minorEastAsia" w:hAnsiTheme="minorHAnsi" w:cstheme="minorBidi"/>
              </w:rPr>
              <w:t>Νικηφόρος</w:t>
            </w:r>
            <w:proofErr w:type="spellEnd"/>
            <w:r w:rsidRPr="7385ABB3">
              <w:rPr>
                <w:rFonts w:asciiTheme="minorHAnsi" w:eastAsiaTheme="minorEastAsia" w:hAnsiTheme="minorHAnsi" w:cstheme="minorBidi"/>
              </w:rPr>
              <w:t xml:space="preserve"> </w:t>
            </w:r>
            <w:proofErr w:type="spellStart"/>
            <w:r w:rsidRPr="7385ABB3">
              <w:rPr>
                <w:rFonts w:asciiTheme="minorHAnsi" w:eastAsiaTheme="minorEastAsia" w:hAnsiTheme="minorHAnsi" w:cstheme="minorBidi"/>
              </w:rPr>
              <w:t>Βαλληνδράς</w:t>
            </w:r>
            <w:proofErr w:type="spellEnd"/>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1B955CD8"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Αντώνης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Βαλληνδράς</w:t>
            </w:r>
            <w:proofErr w:type="spellEnd"/>
          </w:p>
        </w:tc>
      </w:tr>
      <w:tr w:rsidR="00B75835" w:rsidRPr="00B75835" w14:paraId="10A8CB35" w14:textId="77777777" w:rsidTr="7385ABB3">
        <w:trPr>
          <w:trHeight w:val="390"/>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45CB103B"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7.</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74000637" w14:textId="77777777" w:rsidR="00B75835" w:rsidRPr="00B75835" w:rsidRDefault="7385ABB3" w:rsidP="7385ABB3">
            <w:pPr>
              <w:pStyle w:val="Web"/>
              <w:shd w:val="clear" w:color="auto" w:fill="FFFFFF" w:themeFill="background1"/>
              <w:rPr>
                <w:rFonts w:asciiTheme="minorHAnsi" w:eastAsiaTheme="minorEastAsia" w:hAnsiTheme="minorHAnsi" w:cstheme="minorBidi"/>
                <w:b/>
                <w:bCs/>
              </w:rPr>
            </w:pPr>
            <w:r w:rsidRPr="7385ABB3">
              <w:rPr>
                <w:rFonts w:asciiTheme="minorHAnsi" w:eastAsiaTheme="minorEastAsia" w:hAnsiTheme="minorHAnsi" w:cstheme="minorBidi"/>
                <w:b/>
                <w:bCs/>
              </w:rPr>
              <w:t>ΛΕΥΚΗ ΝΥΧΤΑ</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79EDF70C" w14:textId="77777777" w:rsidR="00B75835" w:rsidRPr="00B75835" w:rsidRDefault="7385ABB3" w:rsidP="7385ABB3">
            <w:pPr>
              <w:rPr>
                <w:rFonts w:asciiTheme="minorHAnsi" w:eastAsiaTheme="minorEastAsia" w:hAnsiTheme="minorHAnsi" w:cstheme="minorBidi"/>
                <w:sz w:val="24"/>
                <w:szCs w:val="24"/>
                <w:lang w:eastAsia="ko-KR"/>
              </w:rPr>
            </w:pPr>
            <w:r w:rsidRPr="7385ABB3">
              <w:rPr>
                <w:rFonts w:asciiTheme="minorHAnsi" w:eastAsiaTheme="minorEastAsia" w:hAnsiTheme="minorHAnsi" w:cstheme="minorBidi"/>
                <w:sz w:val="24"/>
                <w:szCs w:val="24"/>
                <w:lang w:eastAsia="ko-KR"/>
              </w:rPr>
              <w:t>MARNI FILMS MON EΠΕ</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6E43BF81"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Μαριτίνα</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Πάσσαρη</w:t>
            </w:r>
            <w:proofErr w:type="spellEnd"/>
          </w:p>
        </w:tc>
      </w:tr>
      <w:tr w:rsidR="00B75835" w:rsidRPr="00B75835" w14:paraId="621E580A" w14:textId="77777777" w:rsidTr="7385ABB3">
        <w:trPr>
          <w:trHeight w:val="195"/>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3DF6D3BA"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8.</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5B29C186" w14:textId="77777777" w:rsidR="00B75835" w:rsidRPr="00B75835" w:rsidRDefault="7385ABB3" w:rsidP="7385ABB3">
            <w:pPr>
              <w:pStyle w:val="Web"/>
              <w:shd w:val="clear" w:color="auto" w:fill="FFFFFF" w:themeFill="background1"/>
              <w:rPr>
                <w:rFonts w:asciiTheme="minorHAnsi" w:eastAsiaTheme="minorEastAsia" w:hAnsiTheme="minorHAnsi" w:cstheme="minorBidi"/>
                <w:b/>
                <w:bCs/>
              </w:rPr>
            </w:pPr>
            <w:r w:rsidRPr="7385ABB3">
              <w:rPr>
                <w:rFonts w:asciiTheme="minorHAnsi" w:eastAsiaTheme="minorEastAsia" w:hAnsiTheme="minorHAnsi" w:cstheme="minorBidi"/>
                <w:b/>
                <w:bCs/>
              </w:rPr>
              <w:t>ΝΑ ΤΟΥΣ ΔΙΑΒΑΣΩ ΠΟΙΗΜΑΤΑ</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5106B805"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Art</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Renegade</w:t>
            </w:r>
            <w:proofErr w:type="spellEnd"/>
            <w:r w:rsidRPr="7385ABB3">
              <w:rPr>
                <w:rFonts w:asciiTheme="minorHAnsi" w:eastAsiaTheme="minorEastAsia" w:hAnsiTheme="minorHAnsi" w:cstheme="minorBidi"/>
                <w:color w:val="212121"/>
              </w:rPr>
              <w:t xml:space="preserve"> / </w:t>
            </w:r>
            <w:proofErr w:type="spellStart"/>
            <w:r w:rsidRPr="7385ABB3">
              <w:rPr>
                <w:rFonts w:asciiTheme="minorHAnsi" w:eastAsiaTheme="minorEastAsia" w:hAnsiTheme="minorHAnsi" w:cstheme="minorBidi"/>
                <w:color w:val="212121"/>
              </w:rPr>
              <w:t>Χρήστος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Παναγιώτης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Πυθαράς</w:t>
            </w:r>
            <w:proofErr w:type="spellEnd"/>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3860DDF6"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Αλέξιος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Χατζηγιάννης</w:t>
            </w:r>
            <w:proofErr w:type="spellEnd"/>
          </w:p>
        </w:tc>
      </w:tr>
      <w:tr w:rsidR="00B75835" w:rsidRPr="00B75835" w14:paraId="7FBA088B" w14:textId="77777777" w:rsidTr="7385ABB3">
        <w:trPr>
          <w:trHeight w:val="195"/>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0F57406D"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t>9.</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42D8BE59" w14:textId="77777777" w:rsidR="00B75835" w:rsidRPr="00B75835" w:rsidRDefault="7385ABB3" w:rsidP="7385ABB3">
            <w:pPr>
              <w:pStyle w:val="Web"/>
              <w:shd w:val="clear" w:color="auto" w:fill="FFFFFF" w:themeFill="background1"/>
              <w:rPr>
                <w:rFonts w:asciiTheme="minorHAnsi" w:eastAsiaTheme="minorEastAsia" w:hAnsiTheme="minorHAnsi" w:cstheme="minorBidi"/>
                <w:b/>
                <w:bCs/>
              </w:rPr>
            </w:pPr>
            <w:r w:rsidRPr="7385ABB3">
              <w:rPr>
                <w:rFonts w:asciiTheme="minorHAnsi" w:eastAsiaTheme="minorEastAsia" w:hAnsiTheme="minorHAnsi" w:cstheme="minorBidi"/>
                <w:b/>
                <w:bCs/>
              </w:rPr>
              <w:t>ΠΑΠΑΡΟΥΝΕΣ ΚΑΙ ΠΑΠΙΕΣ</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47DBC03B"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r w:rsidRPr="7385ABB3">
              <w:rPr>
                <w:rFonts w:asciiTheme="minorHAnsi" w:eastAsiaTheme="minorEastAsia" w:hAnsiTheme="minorHAnsi" w:cstheme="minorBidi"/>
                <w:color w:val="212121"/>
                <w:lang w:val="en-US"/>
              </w:rPr>
              <w:t>AKRAN</w:t>
            </w:r>
            <w:r w:rsidRPr="7385ABB3">
              <w:rPr>
                <w:rFonts w:asciiTheme="minorHAnsi" w:eastAsiaTheme="minorEastAsia" w:hAnsiTheme="minorHAnsi" w:cstheme="minorBidi"/>
                <w:color w:val="212121"/>
              </w:rPr>
              <w:t xml:space="preserve"> ΚΟΙΝ.Σ.ΕΠ. / </w:t>
            </w:r>
            <w:proofErr w:type="spellStart"/>
            <w:r w:rsidRPr="7385ABB3">
              <w:rPr>
                <w:rFonts w:asciiTheme="minorHAnsi" w:eastAsiaTheme="minorEastAsia" w:hAnsiTheme="minorHAnsi" w:cstheme="minorBidi"/>
                <w:color w:val="212121"/>
              </w:rPr>
              <w:t>Ρομάννα</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Λόμπατς</w:t>
            </w:r>
            <w:proofErr w:type="spellEnd"/>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2289689D"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Χρηστίνα</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Γαρμπη</w:t>
            </w:r>
            <w:proofErr w:type="spellEnd"/>
            <w:r w:rsidRPr="7385ABB3">
              <w:rPr>
                <w:rFonts w:asciiTheme="minorHAnsi" w:eastAsiaTheme="minorEastAsia" w:hAnsiTheme="minorHAnsi" w:cstheme="minorBidi"/>
                <w:color w:val="212121"/>
              </w:rPr>
              <w:t>́</w:t>
            </w:r>
          </w:p>
        </w:tc>
      </w:tr>
      <w:tr w:rsidR="00B75835" w:rsidRPr="00B75835" w14:paraId="7840E4D0" w14:textId="77777777" w:rsidTr="7385ABB3">
        <w:trPr>
          <w:trHeight w:val="195"/>
        </w:trPr>
        <w:tc>
          <w:tcPr>
            <w:tcW w:w="4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5F682803" w14:textId="77777777" w:rsidR="00B75835" w:rsidRPr="00B75835" w:rsidRDefault="7385ABB3" w:rsidP="7385ABB3">
            <w:pPr>
              <w:jc w:val="both"/>
              <w:rPr>
                <w:rFonts w:asciiTheme="minorHAnsi" w:eastAsiaTheme="minorEastAsia" w:hAnsiTheme="minorHAnsi" w:cstheme="minorBidi"/>
                <w:b/>
                <w:bCs/>
                <w:color w:val="000000"/>
                <w:sz w:val="24"/>
                <w:szCs w:val="24"/>
                <w:lang w:eastAsia="ko-KR"/>
              </w:rPr>
            </w:pPr>
            <w:r w:rsidRPr="7385ABB3">
              <w:rPr>
                <w:rFonts w:asciiTheme="minorHAnsi" w:eastAsiaTheme="minorEastAsia" w:hAnsiTheme="minorHAnsi" w:cstheme="minorBidi"/>
                <w:b/>
                <w:bCs/>
                <w:color w:val="000000" w:themeColor="text1"/>
                <w:sz w:val="24"/>
                <w:szCs w:val="24"/>
                <w:lang w:eastAsia="ko-KR"/>
              </w:rPr>
              <w:lastRenderedPageBreak/>
              <w:t>10.</w:t>
            </w: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3C9B5B05" w14:textId="77777777" w:rsidR="00B75835" w:rsidRPr="00B75835" w:rsidRDefault="7385ABB3" w:rsidP="7385ABB3">
            <w:pPr>
              <w:pStyle w:val="Web"/>
              <w:shd w:val="clear" w:color="auto" w:fill="FFFFFF" w:themeFill="background1"/>
              <w:rPr>
                <w:rFonts w:asciiTheme="minorHAnsi" w:eastAsiaTheme="minorEastAsia" w:hAnsiTheme="minorHAnsi" w:cstheme="minorBidi"/>
                <w:b/>
                <w:bCs/>
              </w:rPr>
            </w:pPr>
            <w:r w:rsidRPr="7385ABB3">
              <w:rPr>
                <w:rFonts w:asciiTheme="minorHAnsi" w:eastAsiaTheme="minorEastAsia" w:hAnsiTheme="minorHAnsi" w:cstheme="minorBidi"/>
                <w:b/>
                <w:bCs/>
              </w:rPr>
              <w:t>ΡΑΠΕΡΑΚΙ</w:t>
            </w: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033C9AF4" w14:textId="77777777" w:rsidR="00B75835" w:rsidRPr="00B75835" w:rsidRDefault="7385ABB3" w:rsidP="7385ABB3">
            <w:pPr>
              <w:pStyle w:val="Web"/>
              <w:shd w:val="clear" w:color="auto" w:fill="FFFFFF" w:themeFill="background1"/>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StudioBauhaus</w:t>
            </w:r>
            <w:proofErr w:type="spellEnd"/>
            <w:r w:rsidRPr="7385ABB3">
              <w:rPr>
                <w:rFonts w:asciiTheme="minorHAnsi" w:eastAsiaTheme="minorEastAsia" w:hAnsiTheme="minorHAnsi" w:cstheme="minorBidi"/>
                <w:color w:val="212121"/>
              </w:rPr>
              <w:t xml:space="preserve"> / ΚΩΝΣΤΑΝΤΙΝΟΣ ΒΑΣΙΛΑΡΟΣ</w:t>
            </w: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Mar>
              <w:top w:w="0" w:type="dxa"/>
              <w:left w:w="30" w:type="dxa"/>
              <w:bottom w:w="30" w:type="dxa"/>
              <w:right w:w="30" w:type="dxa"/>
            </w:tcMar>
            <w:vAlign w:val="center"/>
          </w:tcPr>
          <w:p w14:paraId="60625B79" w14:textId="77777777" w:rsidR="00B75835" w:rsidRPr="00B75835" w:rsidRDefault="7385ABB3" w:rsidP="7385ABB3">
            <w:pPr>
              <w:pStyle w:val="Web"/>
              <w:shd w:val="clear" w:color="auto" w:fill="FFFFFF" w:themeFill="background1"/>
              <w:jc w:val="both"/>
              <w:rPr>
                <w:rFonts w:asciiTheme="minorHAnsi" w:eastAsiaTheme="minorEastAsia" w:hAnsiTheme="minorHAnsi" w:cstheme="minorBidi"/>
              </w:rPr>
            </w:pPr>
            <w:proofErr w:type="spellStart"/>
            <w:r w:rsidRPr="7385ABB3">
              <w:rPr>
                <w:rFonts w:asciiTheme="minorHAnsi" w:eastAsiaTheme="minorEastAsia" w:hAnsiTheme="minorHAnsi" w:cstheme="minorBidi"/>
                <w:color w:val="212121"/>
              </w:rPr>
              <w:t>Ορφέας</w:t>
            </w:r>
            <w:proofErr w:type="spellEnd"/>
            <w:r w:rsidRPr="7385ABB3">
              <w:rPr>
                <w:rFonts w:asciiTheme="minorHAnsi" w:eastAsiaTheme="minorEastAsia" w:hAnsiTheme="minorHAnsi" w:cstheme="minorBidi"/>
                <w:color w:val="212121"/>
              </w:rPr>
              <w:t xml:space="preserve"> </w:t>
            </w:r>
            <w:proofErr w:type="spellStart"/>
            <w:r w:rsidRPr="7385ABB3">
              <w:rPr>
                <w:rFonts w:asciiTheme="minorHAnsi" w:eastAsiaTheme="minorEastAsia" w:hAnsiTheme="minorHAnsi" w:cstheme="minorBidi"/>
                <w:color w:val="212121"/>
              </w:rPr>
              <w:t>Περετζής</w:t>
            </w:r>
            <w:proofErr w:type="spellEnd"/>
          </w:p>
        </w:tc>
      </w:tr>
    </w:tbl>
    <w:p w14:paraId="4B94D5A5" w14:textId="77777777" w:rsidR="00B75835" w:rsidRPr="00B75835" w:rsidRDefault="00B75835" w:rsidP="7385ABB3">
      <w:pPr>
        <w:jc w:val="both"/>
        <w:rPr>
          <w:rFonts w:asciiTheme="minorHAnsi" w:eastAsiaTheme="minorEastAsia" w:hAnsiTheme="minorHAnsi" w:cstheme="minorBidi"/>
          <w:sz w:val="24"/>
          <w:szCs w:val="24"/>
        </w:rPr>
      </w:pPr>
    </w:p>
    <w:p w14:paraId="04D7B968" w14:textId="77777777" w:rsidR="00B75835" w:rsidRPr="00576414" w:rsidRDefault="7385ABB3" w:rsidP="7385ABB3">
      <w:pPr>
        <w:jc w:val="both"/>
        <w:rPr>
          <w:rFonts w:asciiTheme="minorHAnsi" w:eastAsiaTheme="minorEastAsia" w:hAnsiTheme="minorHAnsi" w:cstheme="minorBidi"/>
          <w:b/>
          <w:bCs/>
          <w:sz w:val="24"/>
          <w:szCs w:val="24"/>
        </w:rPr>
      </w:pPr>
      <w:r w:rsidRPr="7385ABB3">
        <w:rPr>
          <w:rFonts w:asciiTheme="minorHAnsi" w:eastAsiaTheme="minorEastAsia" w:hAnsiTheme="minorHAnsi" w:cstheme="minorBidi"/>
          <w:b/>
          <w:bCs/>
          <w:sz w:val="24"/>
          <w:szCs w:val="24"/>
        </w:rPr>
        <w:t>Β. Αποτελέσματα αξιολόγησης για ταινίες Ντοκιμαντέρ</w:t>
      </w:r>
    </w:p>
    <w:p w14:paraId="30B4D23B" w14:textId="77777777" w:rsidR="00B75835" w:rsidRDefault="7385ABB3" w:rsidP="7385ABB3">
      <w:pPr>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rPr>
        <w:t>Έργο της Επιτροπής, στην οποία συμμετείχαν ο κριτικός κινηματογράφου και καλλιτεχνικός διευθυντής του Διεθνούς Φεστιβάλ Κινηματογράφου της Αθήνας «Νύχτες Πρεμιέρας» και του Θερινού Φεστιβάλ Κινηματογράφου της Αθήνας «</w:t>
      </w:r>
      <w:proofErr w:type="spellStart"/>
      <w:r w:rsidRPr="7385ABB3">
        <w:rPr>
          <w:rFonts w:asciiTheme="minorHAnsi" w:eastAsiaTheme="minorEastAsia" w:hAnsiTheme="minorHAnsi" w:cstheme="minorBidi"/>
          <w:sz w:val="24"/>
          <w:szCs w:val="24"/>
        </w:rPr>
        <w:t>Athens</w:t>
      </w:r>
      <w:proofErr w:type="spellEnd"/>
      <w:r w:rsidRPr="7385ABB3">
        <w:rPr>
          <w:rFonts w:asciiTheme="minorHAnsi" w:eastAsiaTheme="minorEastAsia" w:hAnsiTheme="minorHAnsi" w:cstheme="minorBidi"/>
          <w:sz w:val="24"/>
          <w:szCs w:val="24"/>
        </w:rPr>
        <w:t xml:space="preserve"> </w:t>
      </w:r>
      <w:proofErr w:type="spellStart"/>
      <w:r w:rsidRPr="7385ABB3">
        <w:rPr>
          <w:rFonts w:asciiTheme="minorHAnsi" w:eastAsiaTheme="minorEastAsia" w:hAnsiTheme="minorHAnsi" w:cstheme="minorBidi"/>
          <w:sz w:val="24"/>
          <w:szCs w:val="24"/>
        </w:rPr>
        <w:t>Open</w:t>
      </w:r>
      <w:proofErr w:type="spellEnd"/>
      <w:r w:rsidRPr="7385ABB3">
        <w:rPr>
          <w:rFonts w:asciiTheme="minorHAnsi" w:eastAsiaTheme="minorEastAsia" w:hAnsiTheme="minorHAnsi" w:cstheme="minorBidi"/>
          <w:sz w:val="24"/>
          <w:szCs w:val="24"/>
        </w:rPr>
        <w:t xml:space="preserve"> Air </w:t>
      </w:r>
      <w:proofErr w:type="spellStart"/>
      <w:r w:rsidRPr="7385ABB3">
        <w:rPr>
          <w:rFonts w:asciiTheme="minorHAnsi" w:eastAsiaTheme="minorEastAsia" w:hAnsiTheme="minorHAnsi" w:cstheme="minorBidi"/>
          <w:sz w:val="24"/>
          <w:szCs w:val="24"/>
        </w:rPr>
        <w:t>Film</w:t>
      </w:r>
      <w:proofErr w:type="spellEnd"/>
      <w:r w:rsidRPr="7385ABB3">
        <w:rPr>
          <w:rFonts w:asciiTheme="minorHAnsi" w:eastAsiaTheme="minorEastAsia" w:hAnsiTheme="minorHAnsi" w:cstheme="minorBidi"/>
          <w:sz w:val="24"/>
          <w:szCs w:val="24"/>
        </w:rPr>
        <w:t xml:space="preserve"> </w:t>
      </w:r>
      <w:proofErr w:type="spellStart"/>
      <w:r w:rsidRPr="7385ABB3">
        <w:rPr>
          <w:rFonts w:asciiTheme="minorHAnsi" w:eastAsiaTheme="minorEastAsia" w:hAnsiTheme="minorHAnsi" w:cstheme="minorBidi"/>
          <w:sz w:val="24"/>
          <w:szCs w:val="24"/>
        </w:rPr>
        <w:t>Festival</w:t>
      </w:r>
      <w:proofErr w:type="spellEnd"/>
      <w:r w:rsidRPr="7385ABB3">
        <w:rPr>
          <w:rFonts w:asciiTheme="minorHAnsi" w:eastAsiaTheme="minorEastAsia" w:hAnsiTheme="minorHAnsi" w:cstheme="minorBidi"/>
          <w:sz w:val="24"/>
          <w:szCs w:val="24"/>
        </w:rPr>
        <w:t xml:space="preserve">» Λουκάς Κατσίκας, ο παραγωγός Κωνσταντίνος </w:t>
      </w:r>
      <w:proofErr w:type="spellStart"/>
      <w:r w:rsidRPr="7385ABB3">
        <w:rPr>
          <w:rFonts w:asciiTheme="minorHAnsi" w:eastAsiaTheme="minorEastAsia" w:hAnsiTheme="minorHAnsi" w:cstheme="minorBidi"/>
          <w:sz w:val="24"/>
          <w:szCs w:val="24"/>
        </w:rPr>
        <w:t>Κοντοβράκης</w:t>
      </w:r>
      <w:proofErr w:type="spellEnd"/>
      <w:r w:rsidRPr="7385ABB3">
        <w:rPr>
          <w:rFonts w:asciiTheme="minorHAnsi" w:eastAsiaTheme="minorEastAsia" w:hAnsiTheme="minorHAnsi" w:cstheme="minorBidi"/>
          <w:sz w:val="24"/>
          <w:szCs w:val="24"/>
        </w:rPr>
        <w:t xml:space="preserve"> και η πρόεδρος της Ένωσης Διανομέων Κινηματογραφικών Ταινιών Ελλάδος Ειρήνη </w:t>
      </w:r>
      <w:proofErr w:type="spellStart"/>
      <w:r w:rsidRPr="7385ABB3">
        <w:rPr>
          <w:rFonts w:asciiTheme="minorHAnsi" w:eastAsiaTheme="minorEastAsia" w:hAnsiTheme="minorHAnsi" w:cstheme="minorBidi"/>
          <w:sz w:val="24"/>
          <w:szCs w:val="24"/>
        </w:rPr>
        <w:t>Σουγανίδου</w:t>
      </w:r>
      <w:proofErr w:type="spellEnd"/>
      <w:r w:rsidRPr="7385ABB3">
        <w:rPr>
          <w:rFonts w:asciiTheme="minorHAnsi" w:eastAsiaTheme="minorEastAsia" w:hAnsiTheme="minorHAnsi" w:cstheme="minorBidi"/>
          <w:sz w:val="24"/>
          <w:szCs w:val="24"/>
        </w:rPr>
        <w:t>, ήταν η επιλογή 10 σεναρίων Ντοκιμαντέρ, από τις συνολικά 43 προτάσεις που κατατέθηκαν, εμπρόθεσμα. Κάθε μια από τις 10 προτάσεις θα λάβει ποσό χρηματοδότησης 30.000 ευρώ για την παραγωγή της.</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885"/>
        <w:gridCol w:w="2155"/>
        <w:gridCol w:w="2339"/>
      </w:tblGrid>
      <w:tr w:rsidR="00B75835" w:rsidRPr="00B75835" w14:paraId="27B63C9F" w14:textId="77777777" w:rsidTr="7385ABB3">
        <w:tc>
          <w:tcPr>
            <w:tcW w:w="567" w:type="dxa"/>
          </w:tcPr>
          <w:p w14:paraId="0077A5A6" w14:textId="77777777" w:rsidR="00B75835" w:rsidRPr="00B75835" w:rsidRDefault="00B75835" w:rsidP="7385ABB3">
            <w:pPr>
              <w:widowControl w:val="0"/>
              <w:suppressAutoHyphens/>
              <w:autoSpaceDN w:val="0"/>
              <w:jc w:val="center"/>
              <w:rPr>
                <w:rFonts w:asciiTheme="minorHAnsi" w:eastAsiaTheme="minorEastAsia" w:hAnsiTheme="minorHAnsi" w:cstheme="minorBidi"/>
                <w:b/>
                <w:bCs/>
                <w:color w:val="000000"/>
                <w:sz w:val="24"/>
                <w:szCs w:val="24"/>
                <w:shd w:val="clear" w:color="auto" w:fill="FFFFFF"/>
                <w:lang w:eastAsia="el" w:bidi="ar"/>
              </w:rPr>
            </w:pPr>
            <w:r w:rsidRPr="7385ABB3">
              <w:rPr>
                <w:rFonts w:asciiTheme="minorHAnsi" w:eastAsiaTheme="minorEastAsia" w:hAnsiTheme="minorHAnsi" w:cstheme="minorBidi"/>
                <w:b/>
                <w:bCs/>
                <w:color w:val="000000"/>
                <w:sz w:val="24"/>
                <w:szCs w:val="24"/>
                <w:shd w:val="clear" w:color="auto" w:fill="FFFFFF"/>
                <w:lang w:eastAsia="el" w:bidi="ar"/>
              </w:rPr>
              <w:t>Α/Α</w:t>
            </w:r>
          </w:p>
        </w:tc>
        <w:tc>
          <w:tcPr>
            <w:tcW w:w="2552" w:type="dxa"/>
          </w:tcPr>
          <w:p w14:paraId="0F7217F3" w14:textId="77777777" w:rsidR="00B75835" w:rsidRPr="00B75835" w:rsidRDefault="00B75835" w:rsidP="7385ABB3">
            <w:pPr>
              <w:widowControl w:val="0"/>
              <w:suppressAutoHyphens/>
              <w:autoSpaceDN w:val="0"/>
              <w:jc w:val="center"/>
              <w:rPr>
                <w:rFonts w:asciiTheme="minorHAnsi" w:eastAsiaTheme="minorEastAsia" w:hAnsiTheme="minorHAnsi" w:cstheme="minorBidi"/>
                <w:b/>
                <w:bCs/>
                <w:color w:val="000000"/>
                <w:sz w:val="24"/>
                <w:szCs w:val="24"/>
                <w:shd w:val="clear" w:color="auto" w:fill="FFFFFF"/>
                <w:lang w:eastAsia="el" w:bidi="ar"/>
              </w:rPr>
            </w:pPr>
            <w:r w:rsidRPr="7385ABB3">
              <w:rPr>
                <w:rFonts w:asciiTheme="minorHAnsi" w:eastAsiaTheme="minorEastAsia" w:hAnsiTheme="minorHAnsi" w:cstheme="minorBidi"/>
                <w:b/>
                <w:bCs/>
                <w:color w:val="000000"/>
                <w:sz w:val="24"/>
                <w:szCs w:val="24"/>
                <w:shd w:val="clear" w:color="auto" w:fill="FFFFFF"/>
                <w:lang w:eastAsia="el" w:bidi="ar"/>
              </w:rPr>
              <w:t>ΤΙΤΛΟΣ</w:t>
            </w:r>
          </w:p>
        </w:tc>
        <w:tc>
          <w:tcPr>
            <w:tcW w:w="1885" w:type="dxa"/>
          </w:tcPr>
          <w:p w14:paraId="6A8446C9" w14:textId="77777777" w:rsidR="00B75835" w:rsidRPr="00B75835" w:rsidRDefault="00B75835" w:rsidP="7385ABB3">
            <w:pPr>
              <w:widowControl w:val="0"/>
              <w:suppressAutoHyphens/>
              <w:autoSpaceDN w:val="0"/>
              <w:jc w:val="center"/>
              <w:rPr>
                <w:rFonts w:asciiTheme="minorHAnsi" w:eastAsiaTheme="minorEastAsia" w:hAnsiTheme="minorHAnsi" w:cstheme="minorBidi"/>
                <w:b/>
                <w:bCs/>
                <w:color w:val="000000"/>
                <w:sz w:val="24"/>
                <w:szCs w:val="24"/>
                <w:shd w:val="clear" w:color="auto" w:fill="FFFFFF"/>
                <w:lang w:eastAsia="el" w:bidi="ar"/>
              </w:rPr>
            </w:pPr>
            <w:r w:rsidRPr="7385ABB3">
              <w:rPr>
                <w:rFonts w:asciiTheme="minorHAnsi" w:eastAsiaTheme="minorEastAsia" w:hAnsiTheme="minorHAnsi" w:cstheme="minorBidi"/>
                <w:b/>
                <w:bCs/>
                <w:color w:val="000000"/>
                <w:sz w:val="24"/>
                <w:szCs w:val="24"/>
                <w:shd w:val="clear" w:color="auto" w:fill="FFFFFF"/>
                <w:lang w:eastAsia="el" w:bidi="ar"/>
              </w:rPr>
              <w:t>ΠΑΡΑΓΩΓΟΣ</w:t>
            </w:r>
          </w:p>
        </w:tc>
        <w:tc>
          <w:tcPr>
            <w:tcW w:w="2155" w:type="dxa"/>
          </w:tcPr>
          <w:p w14:paraId="7274C397" w14:textId="77777777" w:rsidR="00B75835" w:rsidRPr="00B75835" w:rsidRDefault="00B75835" w:rsidP="7385ABB3">
            <w:pPr>
              <w:widowControl w:val="0"/>
              <w:suppressAutoHyphens/>
              <w:autoSpaceDN w:val="0"/>
              <w:jc w:val="center"/>
              <w:rPr>
                <w:rFonts w:asciiTheme="minorHAnsi" w:eastAsiaTheme="minorEastAsia" w:hAnsiTheme="minorHAnsi" w:cstheme="minorBidi"/>
                <w:b/>
                <w:bCs/>
                <w:color w:val="000000"/>
                <w:sz w:val="24"/>
                <w:szCs w:val="24"/>
                <w:shd w:val="clear" w:color="auto" w:fill="FFFFFF"/>
                <w:lang w:eastAsia="el" w:bidi="ar"/>
              </w:rPr>
            </w:pPr>
            <w:r w:rsidRPr="7385ABB3">
              <w:rPr>
                <w:rFonts w:asciiTheme="minorHAnsi" w:eastAsiaTheme="minorEastAsia" w:hAnsiTheme="minorHAnsi" w:cstheme="minorBidi"/>
                <w:b/>
                <w:bCs/>
                <w:color w:val="000000"/>
                <w:sz w:val="24"/>
                <w:szCs w:val="24"/>
                <w:shd w:val="clear" w:color="auto" w:fill="FFFFFF"/>
                <w:lang w:eastAsia="el" w:bidi="ar"/>
              </w:rPr>
              <w:t>ΔΙΕΥΘΥΝΤΗΣ</w:t>
            </w:r>
          </w:p>
        </w:tc>
        <w:tc>
          <w:tcPr>
            <w:tcW w:w="2339" w:type="dxa"/>
          </w:tcPr>
          <w:p w14:paraId="07D0435A" w14:textId="77777777" w:rsidR="00B75835" w:rsidRPr="00B75835" w:rsidRDefault="00B75835" w:rsidP="7385ABB3">
            <w:pPr>
              <w:widowControl w:val="0"/>
              <w:suppressAutoHyphens/>
              <w:autoSpaceDN w:val="0"/>
              <w:jc w:val="center"/>
              <w:rPr>
                <w:rFonts w:asciiTheme="minorHAnsi" w:eastAsiaTheme="minorEastAsia" w:hAnsiTheme="minorHAnsi" w:cstheme="minorBidi"/>
                <w:b/>
                <w:bCs/>
                <w:color w:val="000000"/>
                <w:sz w:val="24"/>
                <w:szCs w:val="24"/>
                <w:shd w:val="clear" w:color="auto" w:fill="FFFFFF"/>
                <w:lang w:eastAsia="el" w:bidi="ar"/>
              </w:rPr>
            </w:pPr>
            <w:r w:rsidRPr="7385ABB3">
              <w:rPr>
                <w:rFonts w:asciiTheme="minorHAnsi" w:eastAsiaTheme="minorEastAsia" w:hAnsiTheme="minorHAnsi" w:cstheme="minorBidi"/>
                <w:b/>
                <w:bCs/>
                <w:color w:val="000000"/>
                <w:sz w:val="24"/>
                <w:szCs w:val="24"/>
                <w:shd w:val="clear" w:color="auto" w:fill="FFFFFF"/>
                <w:lang w:eastAsia="el" w:bidi="ar"/>
              </w:rPr>
              <w:t>ΣΕΝΑΡΙΟ</w:t>
            </w:r>
          </w:p>
        </w:tc>
      </w:tr>
      <w:tr w:rsidR="00B75835" w:rsidRPr="00B75835" w14:paraId="789A4CAC" w14:textId="77777777" w:rsidTr="7385ABB3">
        <w:tc>
          <w:tcPr>
            <w:tcW w:w="567" w:type="dxa"/>
            <w:vAlign w:val="center"/>
          </w:tcPr>
          <w:p w14:paraId="649841BE"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1</w:t>
            </w:r>
          </w:p>
        </w:tc>
        <w:tc>
          <w:tcPr>
            <w:tcW w:w="2552" w:type="dxa"/>
            <w:vAlign w:val="center"/>
          </w:tcPr>
          <w:p w14:paraId="3780CBCD"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EXILE(S)</w:t>
            </w:r>
          </w:p>
        </w:tc>
        <w:tc>
          <w:tcPr>
            <w:tcW w:w="1885" w:type="dxa"/>
            <w:vAlign w:val="center"/>
          </w:tcPr>
          <w:p w14:paraId="38A6E610" w14:textId="77777777" w:rsidR="00B75835" w:rsidRPr="00B75835" w:rsidRDefault="00B75835"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000000"/>
                <w:shd w:val="clear" w:color="auto" w:fill="FFFFFF"/>
                <w:lang w:eastAsia="el" w:bidi="ar"/>
              </w:rPr>
              <w:t xml:space="preserve">Σοφία </w:t>
            </w:r>
            <w:proofErr w:type="spellStart"/>
            <w:r w:rsidRPr="7385ABB3">
              <w:rPr>
                <w:rFonts w:asciiTheme="minorHAnsi" w:eastAsiaTheme="minorEastAsia" w:hAnsiTheme="minorHAnsi" w:cstheme="minorBidi"/>
                <w:color w:val="000000"/>
                <w:shd w:val="clear" w:color="auto" w:fill="FFFFFF"/>
                <w:lang w:eastAsia="el" w:bidi="ar"/>
              </w:rPr>
              <w:t>Εξάρχου</w:t>
            </w:r>
            <w:proofErr w:type="spellEnd"/>
          </w:p>
        </w:tc>
        <w:tc>
          <w:tcPr>
            <w:tcW w:w="2155" w:type="dxa"/>
            <w:vAlign w:val="center"/>
          </w:tcPr>
          <w:p w14:paraId="032572D4" w14:textId="77777777" w:rsidR="00B75835" w:rsidRPr="00B75835" w:rsidRDefault="00B75835" w:rsidP="7385ABB3">
            <w:pPr>
              <w:pStyle w:val="Web"/>
              <w:widowControl w:val="0"/>
              <w:shd w:val="clear" w:color="auto" w:fill="FFFFFF" w:themeFill="background1"/>
              <w:rPr>
                <w:rFonts w:asciiTheme="minorHAnsi" w:eastAsiaTheme="minorEastAsia" w:hAnsiTheme="minorHAnsi" w:cstheme="minorBidi"/>
                <w:color w:val="000000"/>
                <w:shd w:val="clear" w:color="auto" w:fill="FFFFFF"/>
                <w:lang w:eastAsia="el" w:bidi="ar"/>
              </w:rPr>
            </w:pPr>
            <w:r w:rsidRPr="7385ABB3">
              <w:rPr>
                <w:rFonts w:asciiTheme="minorHAnsi" w:eastAsiaTheme="minorEastAsia" w:hAnsiTheme="minorHAnsi" w:cstheme="minorBidi"/>
                <w:color w:val="000000"/>
                <w:shd w:val="clear" w:color="auto" w:fill="FFFFFF"/>
                <w:lang w:eastAsia="el" w:bidi="ar"/>
              </w:rPr>
              <w:t>Γιώργος Ηλιόπουλος</w:t>
            </w:r>
          </w:p>
        </w:tc>
        <w:tc>
          <w:tcPr>
            <w:tcW w:w="2339" w:type="dxa"/>
            <w:vAlign w:val="center"/>
          </w:tcPr>
          <w:p w14:paraId="63C70A7D"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Γιώργος Ηλιόπουλος</w:t>
            </w:r>
          </w:p>
        </w:tc>
      </w:tr>
      <w:tr w:rsidR="00B75835" w:rsidRPr="00B75835" w14:paraId="4E0B438F" w14:textId="77777777" w:rsidTr="7385ABB3">
        <w:tc>
          <w:tcPr>
            <w:tcW w:w="567" w:type="dxa"/>
            <w:vAlign w:val="center"/>
          </w:tcPr>
          <w:p w14:paraId="18F999B5"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2</w:t>
            </w:r>
          </w:p>
        </w:tc>
        <w:tc>
          <w:tcPr>
            <w:tcW w:w="2552" w:type="dxa"/>
            <w:vAlign w:val="center"/>
          </w:tcPr>
          <w:p w14:paraId="52457926"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val="en-US" w:eastAsia="zh-CN"/>
              </w:rPr>
              <w:t>The Sacred Way</w:t>
            </w:r>
          </w:p>
        </w:tc>
        <w:tc>
          <w:tcPr>
            <w:tcW w:w="1885" w:type="dxa"/>
            <w:vAlign w:val="center"/>
          </w:tcPr>
          <w:p w14:paraId="2671A9F8"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zh-CN"/>
              </w:rPr>
              <w:t xml:space="preserve">Κωνσταντίνος Γανωτής, Ελένη </w:t>
            </w:r>
            <w:proofErr w:type="spellStart"/>
            <w:r w:rsidRPr="7385ABB3">
              <w:rPr>
                <w:rFonts w:asciiTheme="minorHAnsi" w:eastAsiaTheme="minorEastAsia" w:hAnsiTheme="minorHAnsi" w:cstheme="minorBidi"/>
                <w:color w:val="212121"/>
                <w:lang w:eastAsia="zh-CN"/>
              </w:rPr>
              <w:t>Αφεντάκη</w:t>
            </w:r>
            <w:proofErr w:type="spellEnd"/>
          </w:p>
        </w:tc>
        <w:tc>
          <w:tcPr>
            <w:tcW w:w="2155" w:type="dxa"/>
            <w:vAlign w:val="center"/>
          </w:tcPr>
          <w:p w14:paraId="1C7DC64D" w14:textId="77777777" w:rsidR="00B75835" w:rsidRPr="00B75835" w:rsidRDefault="00B75835" w:rsidP="7385ABB3">
            <w:pPr>
              <w:pStyle w:val="Web"/>
              <w:widowControl w:val="0"/>
              <w:shd w:val="clear" w:color="auto" w:fill="FFFFFF" w:themeFill="background1"/>
              <w:rPr>
                <w:rFonts w:asciiTheme="minorHAnsi" w:eastAsiaTheme="minorEastAsia" w:hAnsiTheme="minorHAnsi" w:cstheme="minorBidi"/>
                <w:color w:val="000000"/>
                <w:shd w:val="clear" w:color="auto" w:fill="FFFFFF"/>
                <w:lang w:eastAsia="el" w:bidi="ar"/>
              </w:rPr>
            </w:pPr>
            <w:proofErr w:type="spellStart"/>
            <w:r w:rsidRPr="7385ABB3">
              <w:rPr>
                <w:rFonts w:asciiTheme="minorHAnsi" w:eastAsiaTheme="minorEastAsia" w:hAnsiTheme="minorHAnsi" w:cstheme="minorBidi"/>
                <w:color w:val="000000"/>
                <w:shd w:val="clear" w:color="auto" w:fill="FFFFFF"/>
                <w:lang w:val="en-US" w:eastAsia="zh-CN" w:bidi="ar"/>
              </w:rPr>
              <w:t>Νικολέτ</w:t>
            </w:r>
            <w:proofErr w:type="spellEnd"/>
            <w:r w:rsidRPr="7385ABB3">
              <w:rPr>
                <w:rFonts w:asciiTheme="minorHAnsi" w:eastAsiaTheme="minorEastAsia" w:hAnsiTheme="minorHAnsi" w:cstheme="minorBidi"/>
                <w:color w:val="000000"/>
                <w:shd w:val="clear" w:color="auto" w:fill="FFFFFF"/>
                <w:lang w:val="en-US" w:eastAsia="zh-CN" w:bidi="ar"/>
              </w:rPr>
              <w:t>α Πα</w:t>
            </w:r>
            <w:proofErr w:type="spellStart"/>
            <w:r w:rsidRPr="7385ABB3">
              <w:rPr>
                <w:rFonts w:asciiTheme="minorHAnsi" w:eastAsiaTheme="minorEastAsia" w:hAnsiTheme="minorHAnsi" w:cstheme="minorBidi"/>
                <w:color w:val="000000"/>
                <w:shd w:val="clear" w:color="auto" w:fill="FFFFFF"/>
                <w:lang w:val="en-US" w:eastAsia="zh-CN" w:bidi="ar"/>
              </w:rPr>
              <w:t>ράσχη</w:t>
            </w:r>
            <w:proofErr w:type="spellEnd"/>
          </w:p>
        </w:tc>
        <w:tc>
          <w:tcPr>
            <w:tcW w:w="2339" w:type="dxa"/>
            <w:vAlign w:val="center"/>
          </w:tcPr>
          <w:p w14:paraId="4CF3A182"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proofErr w:type="spellStart"/>
            <w:r w:rsidRPr="7385ABB3">
              <w:rPr>
                <w:rFonts w:asciiTheme="minorHAnsi" w:eastAsiaTheme="minorEastAsia" w:hAnsiTheme="minorHAnsi" w:cstheme="minorBidi"/>
                <w:color w:val="212121"/>
                <w:lang w:val="en-US" w:eastAsia="zh-CN"/>
              </w:rPr>
              <w:t>Νικολέτ</w:t>
            </w:r>
            <w:proofErr w:type="spellEnd"/>
            <w:r w:rsidRPr="7385ABB3">
              <w:rPr>
                <w:rFonts w:asciiTheme="minorHAnsi" w:eastAsiaTheme="minorEastAsia" w:hAnsiTheme="minorHAnsi" w:cstheme="minorBidi"/>
                <w:color w:val="212121"/>
                <w:lang w:val="en-US" w:eastAsia="zh-CN"/>
              </w:rPr>
              <w:t>α Πα</w:t>
            </w:r>
            <w:proofErr w:type="spellStart"/>
            <w:r w:rsidRPr="7385ABB3">
              <w:rPr>
                <w:rFonts w:asciiTheme="minorHAnsi" w:eastAsiaTheme="minorEastAsia" w:hAnsiTheme="minorHAnsi" w:cstheme="minorBidi"/>
                <w:color w:val="212121"/>
                <w:lang w:val="en-US" w:eastAsia="zh-CN"/>
              </w:rPr>
              <w:t>ράσχη</w:t>
            </w:r>
            <w:proofErr w:type="spellEnd"/>
          </w:p>
        </w:tc>
      </w:tr>
      <w:tr w:rsidR="00B75835" w:rsidRPr="00B75835" w14:paraId="3C9D446D" w14:textId="77777777" w:rsidTr="7385ABB3">
        <w:tc>
          <w:tcPr>
            <w:tcW w:w="567" w:type="dxa"/>
            <w:vAlign w:val="center"/>
          </w:tcPr>
          <w:p w14:paraId="5FCD5EC4"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3</w:t>
            </w:r>
          </w:p>
        </w:tc>
        <w:tc>
          <w:tcPr>
            <w:tcW w:w="2552" w:type="dxa"/>
            <w:vAlign w:val="center"/>
          </w:tcPr>
          <w:p w14:paraId="16E71A96"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ΑΚΟΕ ΚΑΙ ΑΜΦΙ (προσωρινός τίτλος)</w:t>
            </w:r>
          </w:p>
        </w:tc>
        <w:tc>
          <w:tcPr>
            <w:tcW w:w="1885" w:type="dxa"/>
            <w:vAlign w:val="center"/>
          </w:tcPr>
          <w:p w14:paraId="20A76681"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 xml:space="preserve">Μαρίνα </w:t>
            </w:r>
            <w:proofErr w:type="spellStart"/>
            <w:r w:rsidRPr="7385ABB3">
              <w:rPr>
                <w:rFonts w:asciiTheme="minorHAnsi" w:eastAsiaTheme="minorEastAsia" w:hAnsiTheme="minorHAnsi" w:cstheme="minorBidi"/>
                <w:color w:val="212121"/>
                <w:lang w:eastAsia="el"/>
              </w:rPr>
              <w:t>Δανέζη</w:t>
            </w:r>
            <w:proofErr w:type="spellEnd"/>
          </w:p>
        </w:tc>
        <w:tc>
          <w:tcPr>
            <w:tcW w:w="2155" w:type="dxa"/>
            <w:vAlign w:val="center"/>
          </w:tcPr>
          <w:p w14:paraId="00C1A8F2"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 xml:space="preserve">Ιωσήφ </w:t>
            </w:r>
            <w:proofErr w:type="spellStart"/>
            <w:r w:rsidRPr="7385ABB3">
              <w:rPr>
                <w:rFonts w:asciiTheme="minorHAnsi" w:eastAsiaTheme="minorEastAsia" w:hAnsiTheme="minorHAnsi" w:cstheme="minorBidi"/>
                <w:color w:val="212121"/>
                <w:lang w:eastAsia="el"/>
              </w:rPr>
              <w:t>Βαρδάκης</w:t>
            </w:r>
            <w:proofErr w:type="spellEnd"/>
          </w:p>
        </w:tc>
        <w:tc>
          <w:tcPr>
            <w:tcW w:w="2339" w:type="dxa"/>
            <w:vAlign w:val="center"/>
          </w:tcPr>
          <w:p w14:paraId="49FF010F"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 xml:space="preserve">Ιωσήφ </w:t>
            </w:r>
            <w:proofErr w:type="spellStart"/>
            <w:r w:rsidRPr="7385ABB3">
              <w:rPr>
                <w:rFonts w:asciiTheme="minorHAnsi" w:eastAsiaTheme="minorEastAsia" w:hAnsiTheme="minorHAnsi" w:cstheme="minorBidi"/>
                <w:color w:val="212121"/>
                <w:lang w:eastAsia="el"/>
              </w:rPr>
              <w:t>Βαρδάκης</w:t>
            </w:r>
            <w:proofErr w:type="spellEnd"/>
          </w:p>
        </w:tc>
      </w:tr>
      <w:tr w:rsidR="00B75835" w:rsidRPr="00B75835" w14:paraId="46A84CA7" w14:textId="77777777" w:rsidTr="7385ABB3">
        <w:tc>
          <w:tcPr>
            <w:tcW w:w="567" w:type="dxa"/>
            <w:vAlign w:val="center"/>
          </w:tcPr>
          <w:p w14:paraId="2598DEE6"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4</w:t>
            </w:r>
          </w:p>
        </w:tc>
        <w:tc>
          <w:tcPr>
            <w:tcW w:w="2552" w:type="dxa"/>
            <w:vAlign w:val="center"/>
          </w:tcPr>
          <w:p w14:paraId="5231EEEC"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ΔΥΟ ΑΙΩΝΕΣ ΩΣ ΤΗΝ ΠΑΤΗΣΙΩΝ</w:t>
            </w:r>
          </w:p>
        </w:tc>
        <w:tc>
          <w:tcPr>
            <w:tcW w:w="1885" w:type="dxa"/>
            <w:vAlign w:val="center"/>
          </w:tcPr>
          <w:p w14:paraId="3757B895"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proofErr w:type="spellStart"/>
            <w:r w:rsidRPr="7385ABB3">
              <w:rPr>
                <w:rFonts w:asciiTheme="minorHAnsi" w:eastAsiaTheme="minorEastAsia" w:hAnsiTheme="minorHAnsi" w:cstheme="minorBidi"/>
                <w:color w:val="212121"/>
                <w:lang w:eastAsia="el"/>
              </w:rPr>
              <w:t>Anemon</w:t>
            </w:r>
            <w:proofErr w:type="spellEnd"/>
            <w:r w:rsidRPr="7385ABB3">
              <w:rPr>
                <w:rFonts w:asciiTheme="minorHAnsi" w:eastAsiaTheme="minorEastAsia" w:hAnsiTheme="minorHAnsi" w:cstheme="minorBidi"/>
                <w:color w:val="212121"/>
                <w:lang w:eastAsia="el"/>
              </w:rPr>
              <w:t xml:space="preserve"> - Ρέα Αποστολίδη</w:t>
            </w:r>
          </w:p>
        </w:tc>
        <w:tc>
          <w:tcPr>
            <w:tcW w:w="2155" w:type="dxa"/>
            <w:vAlign w:val="center"/>
          </w:tcPr>
          <w:p w14:paraId="70C974A8"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 xml:space="preserve">Ευαγγελία </w:t>
            </w:r>
            <w:proofErr w:type="spellStart"/>
            <w:r w:rsidRPr="7385ABB3">
              <w:rPr>
                <w:rFonts w:asciiTheme="minorHAnsi" w:eastAsiaTheme="minorEastAsia" w:hAnsiTheme="minorHAnsi" w:cstheme="minorBidi"/>
                <w:color w:val="212121"/>
                <w:lang w:eastAsia="el"/>
              </w:rPr>
              <w:t>Κρανιώτη</w:t>
            </w:r>
            <w:proofErr w:type="spellEnd"/>
          </w:p>
        </w:tc>
        <w:tc>
          <w:tcPr>
            <w:tcW w:w="2339" w:type="dxa"/>
            <w:vAlign w:val="center"/>
          </w:tcPr>
          <w:p w14:paraId="37E4F9B3"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 xml:space="preserve">Ευαγγελία </w:t>
            </w:r>
            <w:proofErr w:type="spellStart"/>
            <w:r w:rsidRPr="7385ABB3">
              <w:rPr>
                <w:rFonts w:asciiTheme="minorHAnsi" w:eastAsiaTheme="minorEastAsia" w:hAnsiTheme="minorHAnsi" w:cstheme="minorBidi"/>
                <w:color w:val="212121"/>
                <w:lang w:eastAsia="el"/>
              </w:rPr>
              <w:t>Κρανιώτη</w:t>
            </w:r>
            <w:proofErr w:type="spellEnd"/>
          </w:p>
        </w:tc>
      </w:tr>
      <w:tr w:rsidR="00B75835" w:rsidRPr="00B75835" w14:paraId="2D769109" w14:textId="77777777" w:rsidTr="7385ABB3">
        <w:tc>
          <w:tcPr>
            <w:tcW w:w="567" w:type="dxa"/>
            <w:vAlign w:val="center"/>
          </w:tcPr>
          <w:p w14:paraId="78941E47"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5</w:t>
            </w:r>
          </w:p>
        </w:tc>
        <w:tc>
          <w:tcPr>
            <w:tcW w:w="2552" w:type="dxa"/>
            <w:vAlign w:val="center"/>
          </w:tcPr>
          <w:p w14:paraId="2E953D82"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ΕΓΚΛΕΙΣΜΟΙ, ΞΕΡΙΖΩΜΑΤΑ...</w:t>
            </w:r>
          </w:p>
        </w:tc>
        <w:tc>
          <w:tcPr>
            <w:tcW w:w="1885" w:type="dxa"/>
            <w:vAlign w:val="center"/>
          </w:tcPr>
          <w:p w14:paraId="34C6E72F"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POMEGRANATE FILMS - Ελένη Αλεξανδράκη</w:t>
            </w:r>
          </w:p>
        </w:tc>
        <w:tc>
          <w:tcPr>
            <w:tcW w:w="2155" w:type="dxa"/>
            <w:vAlign w:val="center"/>
          </w:tcPr>
          <w:p w14:paraId="5A52D762"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Ελένη Αλεξανδράκη</w:t>
            </w:r>
          </w:p>
        </w:tc>
        <w:tc>
          <w:tcPr>
            <w:tcW w:w="2339" w:type="dxa"/>
            <w:vAlign w:val="center"/>
          </w:tcPr>
          <w:p w14:paraId="48BF1A9C"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Ελένη Αλεξανδράκη</w:t>
            </w:r>
          </w:p>
        </w:tc>
      </w:tr>
      <w:tr w:rsidR="00B75835" w:rsidRPr="00B75835" w14:paraId="449BB8F7" w14:textId="77777777" w:rsidTr="7385ABB3">
        <w:tc>
          <w:tcPr>
            <w:tcW w:w="567" w:type="dxa"/>
            <w:vAlign w:val="center"/>
          </w:tcPr>
          <w:p w14:paraId="29B4EA11"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6</w:t>
            </w:r>
          </w:p>
        </w:tc>
        <w:tc>
          <w:tcPr>
            <w:tcW w:w="2552" w:type="dxa"/>
            <w:vAlign w:val="center"/>
          </w:tcPr>
          <w:p w14:paraId="65811F00"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Η ΚΛΕΙΩ ΤΗΣ ΜΥΚΟΝΟΥ</w:t>
            </w:r>
          </w:p>
        </w:tc>
        <w:tc>
          <w:tcPr>
            <w:tcW w:w="1885" w:type="dxa"/>
            <w:vAlign w:val="center"/>
          </w:tcPr>
          <w:p w14:paraId="6F50D88A"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FILMIKI PRODUCTIONS - Πολ Τυπάλδος</w:t>
            </w:r>
          </w:p>
        </w:tc>
        <w:tc>
          <w:tcPr>
            <w:tcW w:w="2155" w:type="dxa"/>
            <w:vAlign w:val="center"/>
          </w:tcPr>
          <w:p w14:paraId="6E90A407"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proofErr w:type="spellStart"/>
            <w:r w:rsidRPr="7385ABB3">
              <w:rPr>
                <w:rFonts w:asciiTheme="minorHAnsi" w:eastAsiaTheme="minorEastAsia" w:hAnsiTheme="minorHAnsi" w:cstheme="minorBidi"/>
                <w:color w:val="212121"/>
                <w:lang w:eastAsia="el"/>
              </w:rPr>
              <w:t>Στηβ</w:t>
            </w:r>
            <w:proofErr w:type="spellEnd"/>
            <w:r w:rsidRPr="7385ABB3">
              <w:rPr>
                <w:rFonts w:asciiTheme="minorHAnsi" w:eastAsiaTheme="minorEastAsia" w:hAnsiTheme="minorHAnsi" w:cstheme="minorBidi"/>
                <w:color w:val="212121"/>
                <w:lang w:eastAsia="el"/>
              </w:rPr>
              <w:t xml:space="preserve"> </w:t>
            </w:r>
            <w:proofErr w:type="spellStart"/>
            <w:r w:rsidRPr="7385ABB3">
              <w:rPr>
                <w:rFonts w:asciiTheme="minorHAnsi" w:eastAsiaTheme="minorEastAsia" w:hAnsiTheme="minorHAnsi" w:cstheme="minorBidi"/>
                <w:color w:val="212121"/>
                <w:lang w:eastAsia="el"/>
              </w:rPr>
              <w:t>Κρίκρης</w:t>
            </w:r>
            <w:proofErr w:type="spellEnd"/>
          </w:p>
        </w:tc>
        <w:tc>
          <w:tcPr>
            <w:tcW w:w="2339" w:type="dxa"/>
            <w:vAlign w:val="center"/>
          </w:tcPr>
          <w:p w14:paraId="14FDF1EA"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Δάφνη Καλαφάτη</w:t>
            </w:r>
          </w:p>
        </w:tc>
      </w:tr>
      <w:tr w:rsidR="00B75835" w:rsidRPr="00B75835" w14:paraId="7F97223F" w14:textId="77777777" w:rsidTr="7385ABB3">
        <w:tc>
          <w:tcPr>
            <w:tcW w:w="567" w:type="dxa"/>
            <w:vAlign w:val="center"/>
          </w:tcPr>
          <w:p w14:paraId="75697EEC"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7</w:t>
            </w:r>
          </w:p>
        </w:tc>
        <w:tc>
          <w:tcPr>
            <w:tcW w:w="2552" w:type="dxa"/>
            <w:vAlign w:val="center"/>
          </w:tcPr>
          <w:p w14:paraId="59D3A984"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Ο ΘΟΔΩΡΟΣ ΑΓΓΕΛΟΠΟΥΛΟΣ ΣΥΝΟΜΙΛΕΙ ΜΕ ΤΟΝ ΝΙΚΟ ΠΑΝΑΓΙΩΤΟΠΟΥΛΟ</w:t>
            </w:r>
          </w:p>
        </w:tc>
        <w:tc>
          <w:tcPr>
            <w:tcW w:w="1885" w:type="dxa"/>
            <w:vAlign w:val="center"/>
          </w:tcPr>
          <w:p w14:paraId="5F9165B1"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ANAV PRODUCTIONS - Νικόλαος Βασιλόπουλος</w:t>
            </w:r>
          </w:p>
        </w:tc>
        <w:tc>
          <w:tcPr>
            <w:tcW w:w="2155" w:type="dxa"/>
            <w:vAlign w:val="center"/>
          </w:tcPr>
          <w:p w14:paraId="71D88519"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 xml:space="preserve">Αντώνης Κόκκινος, Γιάννης </w:t>
            </w:r>
            <w:proofErr w:type="spellStart"/>
            <w:r w:rsidRPr="7385ABB3">
              <w:rPr>
                <w:rFonts w:asciiTheme="minorHAnsi" w:eastAsiaTheme="minorEastAsia" w:hAnsiTheme="minorHAnsi" w:cstheme="minorBidi"/>
                <w:color w:val="212121"/>
                <w:lang w:eastAsia="el"/>
              </w:rPr>
              <w:t>Σολδάτος</w:t>
            </w:r>
            <w:proofErr w:type="spellEnd"/>
          </w:p>
        </w:tc>
        <w:tc>
          <w:tcPr>
            <w:tcW w:w="2339" w:type="dxa"/>
            <w:vAlign w:val="center"/>
          </w:tcPr>
          <w:p w14:paraId="0CB951CD"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 xml:space="preserve">Αντώνης Κόκκινος, Γιάννης </w:t>
            </w:r>
            <w:proofErr w:type="spellStart"/>
            <w:r w:rsidRPr="7385ABB3">
              <w:rPr>
                <w:rFonts w:asciiTheme="minorHAnsi" w:eastAsiaTheme="minorEastAsia" w:hAnsiTheme="minorHAnsi" w:cstheme="minorBidi"/>
                <w:color w:val="212121"/>
                <w:lang w:eastAsia="el"/>
              </w:rPr>
              <w:t>Σολδάτος</w:t>
            </w:r>
            <w:proofErr w:type="spellEnd"/>
          </w:p>
        </w:tc>
      </w:tr>
      <w:tr w:rsidR="00B75835" w:rsidRPr="00B75835" w14:paraId="5C65FDE4" w14:textId="77777777" w:rsidTr="7385ABB3">
        <w:tc>
          <w:tcPr>
            <w:tcW w:w="567" w:type="dxa"/>
            <w:vAlign w:val="center"/>
          </w:tcPr>
          <w:p w14:paraId="44B0A208"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8</w:t>
            </w:r>
          </w:p>
        </w:tc>
        <w:tc>
          <w:tcPr>
            <w:tcW w:w="2552" w:type="dxa"/>
            <w:vAlign w:val="center"/>
          </w:tcPr>
          <w:p w14:paraId="3D7FCA8E"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ΠΟΙΗΤΗ, ΤΙ ΓΥΡΕΥΕΙΣ ΕΣΥ ΕΝΑΣ ΕΔΕΣΣΑΙΟΣ ΣΤΟ ΧΑΛΑΝΔΡΙ</w:t>
            </w:r>
          </w:p>
        </w:tc>
        <w:tc>
          <w:tcPr>
            <w:tcW w:w="1885" w:type="dxa"/>
            <w:vAlign w:val="center"/>
          </w:tcPr>
          <w:p w14:paraId="28C24D7F"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KPG ENTERTAINMENT - Γιώργος Κυριάκος</w:t>
            </w:r>
          </w:p>
        </w:tc>
        <w:tc>
          <w:tcPr>
            <w:tcW w:w="2155" w:type="dxa"/>
            <w:vAlign w:val="center"/>
          </w:tcPr>
          <w:p w14:paraId="2C83405B"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Πηγή Δημητρακοπούλου</w:t>
            </w:r>
          </w:p>
        </w:tc>
        <w:tc>
          <w:tcPr>
            <w:tcW w:w="2339" w:type="dxa"/>
            <w:vAlign w:val="center"/>
          </w:tcPr>
          <w:p w14:paraId="0C94AC81"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Θάνος Λαμπρόπουλος</w:t>
            </w:r>
          </w:p>
        </w:tc>
      </w:tr>
      <w:tr w:rsidR="00B75835" w:rsidRPr="00B75835" w14:paraId="5F77061C" w14:textId="77777777" w:rsidTr="7385ABB3">
        <w:tc>
          <w:tcPr>
            <w:tcW w:w="567" w:type="dxa"/>
            <w:vAlign w:val="center"/>
          </w:tcPr>
          <w:p w14:paraId="2B2B7304"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9</w:t>
            </w:r>
          </w:p>
        </w:tc>
        <w:tc>
          <w:tcPr>
            <w:tcW w:w="2552" w:type="dxa"/>
            <w:vAlign w:val="center"/>
          </w:tcPr>
          <w:p w14:paraId="0510343C"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ΦΩΝΕΣ</w:t>
            </w:r>
          </w:p>
        </w:tc>
        <w:tc>
          <w:tcPr>
            <w:tcW w:w="1885" w:type="dxa"/>
            <w:vAlign w:val="center"/>
          </w:tcPr>
          <w:p w14:paraId="4A5553BE"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proofErr w:type="spellStart"/>
            <w:r w:rsidRPr="7385ABB3">
              <w:rPr>
                <w:rFonts w:asciiTheme="minorHAnsi" w:eastAsiaTheme="minorEastAsia" w:hAnsiTheme="minorHAnsi" w:cstheme="minorBidi"/>
                <w:color w:val="212121"/>
                <w:lang w:eastAsia="el"/>
              </w:rPr>
              <w:t>blackbird</w:t>
            </w:r>
            <w:proofErr w:type="spellEnd"/>
            <w:r w:rsidRPr="7385ABB3">
              <w:rPr>
                <w:rFonts w:asciiTheme="minorHAnsi" w:eastAsiaTheme="minorEastAsia" w:hAnsiTheme="minorHAnsi" w:cstheme="minorBidi"/>
                <w:color w:val="212121"/>
                <w:lang w:eastAsia="el"/>
              </w:rPr>
              <w:t xml:space="preserve"> </w:t>
            </w:r>
            <w:proofErr w:type="spellStart"/>
            <w:r w:rsidRPr="7385ABB3">
              <w:rPr>
                <w:rFonts w:asciiTheme="minorHAnsi" w:eastAsiaTheme="minorEastAsia" w:hAnsiTheme="minorHAnsi" w:cstheme="minorBidi"/>
                <w:color w:val="212121"/>
                <w:lang w:eastAsia="el"/>
              </w:rPr>
              <w:t>production</w:t>
            </w:r>
            <w:proofErr w:type="spellEnd"/>
            <w:r w:rsidRPr="7385ABB3">
              <w:rPr>
                <w:rFonts w:asciiTheme="minorHAnsi" w:eastAsiaTheme="minorEastAsia" w:hAnsiTheme="minorHAnsi" w:cstheme="minorBidi"/>
                <w:color w:val="212121"/>
                <w:lang w:eastAsia="el"/>
              </w:rPr>
              <w:t xml:space="preserve"> - </w:t>
            </w:r>
            <w:proofErr w:type="spellStart"/>
            <w:r w:rsidRPr="7385ABB3">
              <w:rPr>
                <w:rFonts w:asciiTheme="minorHAnsi" w:eastAsiaTheme="minorEastAsia" w:hAnsiTheme="minorHAnsi" w:cstheme="minorBidi"/>
                <w:color w:val="212121"/>
                <w:lang w:eastAsia="el"/>
              </w:rPr>
              <w:t>Eλένη</w:t>
            </w:r>
            <w:proofErr w:type="spellEnd"/>
            <w:r w:rsidRPr="7385ABB3">
              <w:rPr>
                <w:rFonts w:asciiTheme="minorHAnsi" w:eastAsiaTheme="minorEastAsia" w:hAnsiTheme="minorHAnsi" w:cstheme="minorBidi"/>
                <w:color w:val="212121"/>
                <w:lang w:eastAsia="el"/>
              </w:rPr>
              <w:t xml:space="preserve"> Κοσσυφίδου</w:t>
            </w:r>
          </w:p>
        </w:tc>
        <w:tc>
          <w:tcPr>
            <w:tcW w:w="2155" w:type="dxa"/>
            <w:vAlign w:val="center"/>
          </w:tcPr>
          <w:p w14:paraId="7E2DE1B7"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Περσεφόνη Μήλιου</w:t>
            </w:r>
          </w:p>
        </w:tc>
        <w:tc>
          <w:tcPr>
            <w:tcW w:w="2339" w:type="dxa"/>
            <w:vAlign w:val="center"/>
          </w:tcPr>
          <w:p w14:paraId="34FE021F"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t>Περσεφόνη Μήλιου</w:t>
            </w:r>
          </w:p>
        </w:tc>
      </w:tr>
      <w:tr w:rsidR="00B75835" w:rsidRPr="00B75835" w14:paraId="3C28C0A8" w14:textId="77777777" w:rsidTr="7385ABB3">
        <w:tc>
          <w:tcPr>
            <w:tcW w:w="567" w:type="dxa"/>
            <w:vAlign w:val="center"/>
          </w:tcPr>
          <w:p w14:paraId="5D369756"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10</w:t>
            </w:r>
          </w:p>
        </w:tc>
        <w:tc>
          <w:tcPr>
            <w:tcW w:w="2552" w:type="dxa"/>
            <w:vAlign w:val="center"/>
          </w:tcPr>
          <w:p w14:paraId="0DD2E428"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b/>
                <w:bCs/>
                <w:color w:val="212121"/>
                <w:lang w:eastAsia="el"/>
              </w:rPr>
            </w:pPr>
            <w:r w:rsidRPr="7385ABB3">
              <w:rPr>
                <w:rFonts w:asciiTheme="minorHAnsi" w:eastAsiaTheme="minorEastAsia" w:hAnsiTheme="minorHAnsi" w:cstheme="minorBidi"/>
                <w:b/>
                <w:bCs/>
                <w:color w:val="212121"/>
                <w:lang w:eastAsia="el"/>
              </w:rPr>
              <w:t xml:space="preserve">ΧΡΗΣΤΟΣ, ΤΟ </w:t>
            </w:r>
            <w:r w:rsidRPr="7385ABB3">
              <w:rPr>
                <w:rFonts w:asciiTheme="minorHAnsi" w:eastAsiaTheme="minorEastAsia" w:hAnsiTheme="minorHAnsi" w:cstheme="minorBidi"/>
                <w:b/>
                <w:bCs/>
                <w:color w:val="212121"/>
                <w:lang w:eastAsia="el"/>
              </w:rPr>
              <w:lastRenderedPageBreak/>
              <w:t>ΤΕΛΕΥΤΑΙΟ ΠΑΙΔΙ</w:t>
            </w:r>
          </w:p>
        </w:tc>
        <w:tc>
          <w:tcPr>
            <w:tcW w:w="1885" w:type="dxa"/>
            <w:vAlign w:val="center"/>
          </w:tcPr>
          <w:p w14:paraId="4BC4B907"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r w:rsidRPr="7385ABB3">
              <w:rPr>
                <w:rFonts w:asciiTheme="minorHAnsi" w:eastAsiaTheme="minorEastAsia" w:hAnsiTheme="minorHAnsi" w:cstheme="minorBidi"/>
                <w:color w:val="212121"/>
                <w:lang w:eastAsia="el"/>
              </w:rPr>
              <w:lastRenderedPageBreak/>
              <w:t xml:space="preserve">BAD CROWD - </w:t>
            </w:r>
            <w:r w:rsidRPr="7385ABB3">
              <w:rPr>
                <w:rFonts w:asciiTheme="minorHAnsi" w:eastAsiaTheme="minorEastAsia" w:hAnsiTheme="minorHAnsi" w:cstheme="minorBidi"/>
                <w:color w:val="212121"/>
                <w:lang w:eastAsia="el"/>
              </w:rPr>
              <w:lastRenderedPageBreak/>
              <w:t>Νίκος Μουστάκας, Νάνσυ Κοκολάκη</w:t>
            </w:r>
          </w:p>
        </w:tc>
        <w:tc>
          <w:tcPr>
            <w:tcW w:w="2155" w:type="dxa"/>
            <w:vAlign w:val="center"/>
          </w:tcPr>
          <w:p w14:paraId="7698688D"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proofErr w:type="spellStart"/>
            <w:r w:rsidRPr="7385ABB3">
              <w:rPr>
                <w:rFonts w:asciiTheme="minorHAnsi" w:eastAsiaTheme="minorEastAsia" w:hAnsiTheme="minorHAnsi" w:cstheme="minorBidi"/>
                <w:color w:val="212121"/>
                <w:lang w:eastAsia="el"/>
              </w:rPr>
              <w:lastRenderedPageBreak/>
              <w:t>Giulia</w:t>
            </w:r>
            <w:proofErr w:type="spellEnd"/>
            <w:r w:rsidRPr="7385ABB3">
              <w:rPr>
                <w:rFonts w:asciiTheme="minorHAnsi" w:eastAsiaTheme="minorEastAsia" w:hAnsiTheme="minorHAnsi" w:cstheme="minorBidi"/>
                <w:color w:val="212121"/>
                <w:lang w:eastAsia="el"/>
              </w:rPr>
              <w:t xml:space="preserve"> </w:t>
            </w:r>
            <w:proofErr w:type="spellStart"/>
            <w:r w:rsidRPr="7385ABB3">
              <w:rPr>
                <w:rFonts w:asciiTheme="minorHAnsi" w:eastAsiaTheme="minorEastAsia" w:hAnsiTheme="minorHAnsi" w:cstheme="minorBidi"/>
                <w:color w:val="212121"/>
                <w:lang w:eastAsia="el"/>
              </w:rPr>
              <w:t>Amati</w:t>
            </w:r>
            <w:proofErr w:type="spellEnd"/>
          </w:p>
        </w:tc>
        <w:tc>
          <w:tcPr>
            <w:tcW w:w="2339" w:type="dxa"/>
            <w:vAlign w:val="center"/>
          </w:tcPr>
          <w:p w14:paraId="1B57F842" w14:textId="77777777" w:rsidR="00B75835" w:rsidRPr="00B75835" w:rsidRDefault="7385ABB3" w:rsidP="7385ABB3">
            <w:pPr>
              <w:pStyle w:val="Web"/>
              <w:widowControl w:val="0"/>
              <w:shd w:val="clear" w:color="auto" w:fill="FFFFFF" w:themeFill="background1"/>
              <w:rPr>
                <w:rFonts w:asciiTheme="minorHAnsi" w:eastAsiaTheme="minorEastAsia" w:hAnsiTheme="minorHAnsi" w:cstheme="minorBidi"/>
                <w:color w:val="212121"/>
                <w:lang w:eastAsia="el"/>
              </w:rPr>
            </w:pPr>
            <w:proofErr w:type="spellStart"/>
            <w:r w:rsidRPr="7385ABB3">
              <w:rPr>
                <w:rFonts w:asciiTheme="minorHAnsi" w:eastAsiaTheme="minorEastAsia" w:hAnsiTheme="minorHAnsi" w:cstheme="minorBidi"/>
                <w:color w:val="212121"/>
                <w:lang w:eastAsia="el"/>
              </w:rPr>
              <w:t>Giulia</w:t>
            </w:r>
            <w:proofErr w:type="spellEnd"/>
            <w:r w:rsidRPr="7385ABB3">
              <w:rPr>
                <w:rFonts w:asciiTheme="minorHAnsi" w:eastAsiaTheme="minorEastAsia" w:hAnsiTheme="minorHAnsi" w:cstheme="minorBidi"/>
                <w:color w:val="212121"/>
                <w:lang w:eastAsia="el"/>
              </w:rPr>
              <w:t xml:space="preserve"> </w:t>
            </w:r>
            <w:proofErr w:type="spellStart"/>
            <w:r w:rsidRPr="7385ABB3">
              <w:rPr>
                <w:rFonts w:asciiTheme="minorHAnsi" w:eastAsiaTheme="minorEastAsia" w:hAnsiTheme="minorHAnsi" w:cstheme="minorBidi"/>
                <w:color w:val="212121"/>
                <w:lang w:eastAsia="el"/>
              </w:rPr>
              <w:t>Amati</w:t>
            </w:r>
            <w:proofErr w:type="spellEnd"/>
          </w:p>
        </w:tc>
      </w:tr>
    </w:tbl>
    <w:p w14:paraId="3DEEC669" w14:textId="77777777" w:rsidR="00B75835" w:rsidRPr="00B75835" w:rsidRDefault="00B75835" w:rsidP="7385ABB3">
      <w:pPr>
        <w:jc w:val="both"/>
        <w:rPr>
          <w:rFonts w:asciiTheme="minorHAnsi" w:eastAsiaTheme="minorEastAsia" w:hAnsiTheme="minorHAnsi" w:cstheme="minorBidi"/>
          <w:sz w:val="24"/>
          <w:szCs w:val="24"/>
        </w:rPr>
      </w:pPr>
    </w:p>
    <w:p w14:paraId="1189FDAF" w14:textId="77777777" w:rsidR="00B75835" w:rsidRPr="00B75835" w:rsidRDefault="7385ABB3" w:rsidP="7385ABB3">
      <w:pPr>
        <w:jc w:val="both"/>
        <w:rPr>
          <w:rFonts w:asciiTheme="minorHAnsi" w:eastAsiaTheme="minorEastAsia" w:hAnsiTheme="minorHAnsi" w:cstheme="minorBidi"/>
          <w:sz w:val="24"/>
          <w:szCs w:val="24"/>
        </w:rPr>
      </w:pPr>
      <w:r w:rsidRPr="7385ABB3">
        <w:rPr>
          <w:rFonts w:asciiTheme="minorHAnsi" w:eastAsiaTheme="minorEastAsia" w:hAnsiTheme="minorHAnsi" w:cstheme="minorBidi"/>
          <w:sz w:val="24"/>
          <w:szCs w:val="24"/>
          <w:lang w:val="en-US"/>
        </w:rPr>
        <w:t>To</w:t>
      </w:r>
      <w:r w:rsidRPr="7385ABB3">
        <w:rPr>
          <w:rFonts w:asciiTheme="minorHAnsi" w:eastAsiaTheme="minorEastAsia" w:hAnsiTheme="minorHAnsi" w:cstheme="minorBidi"/>
          <w:sz w:val="24"/>
          <w:szCs w:val="24"/>
        </w:rPr>
        <w:t xml:space="preserve"> Υπουργείο Πολιτισμού και Αθλητισμού εκφράζει τις θερμές ευχαριστίες της σε όλα τα μέλη των Επιτροπών που συγκροτήθηκαν από το ΥΠΠΟΑ για την αξιολόγηση των αιτημάτων των τριών κατηγοριών του Προγράμματος, τα οποία, αμισθί και εν μέσω πανδημίας, επιτέλεσαν το έργο τους με προθυμία, συνέπεια και αποτελεσματικότητα.</w:t>
      </w:r>
    </w:p>
    <w:p w14:paraId="3656B9AB" w14:textId="77777777" w:rsidR="00785ADE" w:rsidRDefault="00785ADE" w:rsidP="7385ABB3">
      <w:pPr>
        <w:rPr>
          <w:rFonts w:asciiTheme="minorHAnsi" w:eastAsiaTheme="minorEastAsia" w:hAnsiTheme="minorHAnsi" w:cstheme="minorBidi"/>
          <w:sz w:val="24"/>
          <w:szCs w:val="24"/>
        </w:rPr>
      </w:pPr>
    </w:p>
    <w:sectPr w:rsidR="00785A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charset w:val="55"/>
    <w:family w:val="auto"/>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0248C"/>
    <w:multiLevelType w:val="multilevel"/>
    <w:tmpl w:val="760024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35"/>
    <w:rsid w:val="00565EB3"/>
    <w:rsid w:val="005F4849"/>
    <w:rsid w:val="006F5BAC"/>
    <w:rsid w:val="00785ADE"/>
    <w:rsid w:val="007B1F60"/>
    <w:rsid w:val="00B75835"/>
    <w:rsid w:val="00E51A6F"/>
    <w:rsid w:val="00F26DA2"/>
    <w:rsid w:val="00F27215"/>
    <w:rsid w:val="318102DA"/>
    <w:rsid w:val="7385ABB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020DE5"/>
  <w14:defaultImageDpi w14:val="300"/>
  <w15:chartTrackingRefBased/>
  <w15:docId w15:val="{709EF671-0682-4FA1-822E-30781246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5835"/>
    <w:pPr>
      <w:spacing w:after="160" w:line="259" w:lineRule="auto"/>
    </w:pPr>
    <w:rPr>
      <w:rFonts w:eastAsia="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Πολύχρωμη λίστα - ΄Εμφαση 11"/>
    <w:basedOn w:val="a"/>
    <w:uiPriority w:val="99"/>
    <w:qFormat/>
    <w:rsid w:val="00B75835"/>
    <w:pPr>
      <w:ind w:left="720"/>
      <w:contextualSpacing/>
    </w:pPr>
  </w:style>
  <w:style w:type="paragraph" w:styleId="Web">
    <w:name w:val="Normal (Web)"/>
    <w:basedOn w:val="a"/>
    <w:uiPriority w:val="99"/>
    <w:unhideWhenUsed/>
    <w:rsid w:val="00B75835"/>
    <w:pPr>
      <w:spacing w:before="100" w:beforeAutospacing="1" w:after="100" w:afterAutospacing="1" w:line="240" w:lineRule="auto"/>
    </w:pPr>
    <w:rPr>
      <w:rFonts w:ascii="Times New Roman" w:eastAsia="Times New Roman" w:hAnsi="Times New Roman"/>
      <w:sz w:val="24"/>
      <w:szCs w:val="24"/>
      <w:lang w:eastAsia="ko-KR"/>
    </w:rPr>
  </w:style>
  <w:style w:type="paragraph" w:styleId="a3">
    <w:name w:val="Balloon Text"/>
    <w:basedOn w:val="a"/>
    <w:link w:val="Char"/>
    <w:uiPriority w:val="99"/>
    <w:semiHidden/>
    <w:unhideWhenUsed/>
    <w:rsid w:val="00B75835"/>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sid w:val="00B75835"/>
    <w:rPr>
      <w:rFonts w:ascii="Lucida Grande" w:eastAsia="Cambria" w:hAnsi="Lucida Grande" w:cs="Lucida Grande"/>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2F596F4-A7D1-4553-9068-E1EFF9553996}"/>
</file>

<file path=customXml/itemProps2.xml><?xml version="1.0" encoding="utf-8"?>
<ds:datastoreItem xmlns:ds="http://schemas.openxmlformats.org/officeDocument/2006/customXml" ds:itemID="{BC52DACB-07A0-42EE-8403-AE0CDFD4B3F0}"/>
</file>

<file path=customXml/itemProps3.xml><?xml version="1.0" encoding="utf-8"?>
<ds:datastoreItem xmlns:ds="http://schemas.openxmlformats.org/officeDocument/2006/customXml" ds:itemID="{C3593E06-78E6-4913-AB9E-52581DB2C17C}"/>
</file>

<file path=docProps/app.xml><?xml version="1.0" encoding="utf-8"?>
<Properties xmlns="http://schemas.openxmlformats.org/officeDocument/2006/extended-properties" xmlns:vt="http://schemas.openxmlformats.org/officeDocument/2006/docPropsVTypes">
  <Template>Normal.dotm</Template>
  <TotalTime>0</TotalTime>
  <Pages>5</Pages>
  <Words>1369</Words>
  <Characters>7397</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εκατ. από το ΥΠΠΟΑ για ταινίες Μικρού Μήκους, Ντοκιμαντέρ και Animation μέσω του Ειδικού Προγράμματος Ενίσχυσης της Κινηματογραφικής Κοινότητας</dc:title>
  <dc:subject/>
  <dc:creator>ΑΝΝΑ</dc:creator>
  <cp:keywords/>
  <dc:description/>
  <cp:lastModifiedBy>Ελευθερία Πελτέκη</cp:lastModifiedBy>
  <cp:revision>2</cp:revision>
  <dcterms:created xsi:type="dcterms:W3CDTF">2021-06-20T15:36:00Z</dcterms:created>
  <dcterms:modified xsi:type="dcterms:W3CDTF">2021-06-20T15:36:00Z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